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color w:val="auto"/>
          <w:spacing w:val="-17"/>
          <w:w w:val="95"/>
          <w:sz w:val="44"/>
          <w:szCs w:val="44"/>
        </w:rPr>
      </w:pPr>
    </w:p>
    <w:p>
      <w:pPr>
        <w:jc w:val="center"/>
        <w:rPr>
          <w:rFonts w:hint="eastAsia" w:ascii="方正小标宋简体" w:hAnsi="方正小标宋简体" w:eastAsia="方正小标宋简体" w:cs="方正小标宋简体"/>
          <w:color w:val="auto"/>
          <w:spacing w:val="-17"/>
          <w:w w:val="100"/>
          <w:sz w:val="44"/>
          <w:szCs w:val="44"/>
        </w:rPr>
      </w:pPr>
      <w:r>
        <w:rPr>
          <w:rFonts w:hint="eastAsia" w:ascii="方正小标宋简体" w:hAnsi="方正小标宋简体" w:eastAsia="方正小标宋简体" w:cs="方正小标宋简体"/>
          <w:color w:val="auto"/>
          <w:spacing w:val="-17"/>
          <w:w w:val="100"/>
          <w:sz w:val="44"/>
          <w:szCs w:val="44"/>
        </w:rPr>
        <w:t>吉安市20</w:t>
      </w:r>
      <w:r>
        <w:rPr>
          <w:rFonts w:hint="eastAsia" w:ascii="方正小标宋简体" w:hAnsi="方正小标宋简体" w:eastAsia="方正小标宋简体" w:cs="方正小标宋简体"/>
          <w:color w:val="auto"/>
          <w:spacing w:val="-17"/>
          <w:w w:val="100"/>
          <w:sz w:val="44"/>
          <w:szCs w:val="44"/>
          <w:lang w:val="en-US" w:eastAsia="zh-CN"/>
        </w:rPr>
        <w:t>22</w:t>
      </w:r>
      <w:r>
        <w:rPr>
          <w:rFonts w:hint="eastAsia" w:ascii="方正小标宋简体" w:hAnsi="方正小标宋简体" w:eastAsia="方正小标宋简体" w:cs="方正小标宋简体"/>
          <w:color w:val="auto"/>
          <w:spacing w:val="-17"/>
          <w:w w:val="100"/>
          <w:sz w:val="44"/>
          <w:szCs w:val="44"/>
        </w:rPr>
        <w:t>年</w:t>
      </w:r>
      <w:r>
        <w:rPr>
          <w:rFonts w:hint="eastAsia" w:ascii="方正小标宋简体" w:hAnsi="方正小标宋简体" w:eastAsia="方正小标宋简体" w:cs="方正小标宋简体"/>
          <w:color w:val="auto"/>
          <w:spacing w:val="-17"/>
          <w:w w:val="100"/>
          <w:sz w:val="44"/>
          <w:szCs w:val="44"/>
          <w:lang w:val="en-US" w:eastAsia="zh-CN"/>
        </w:rPr>
        <w:t>2</w:t>
      </w:r>
      <w:r>
        <w:rPr>
          <w:rFonts w:hint="eastAsia" w:ascii="方正小标宋简体" w:hAnsi="方正小标宋简体" w:eastAsia="方正小标宋简体" w:cs="方正小标宋简体"/>
          <w:color w:val="auto"/>
          <w:spacing w:val="-17"/>
          <w:w w:val="100"/>
          <w:sz w:val="44"/>
          <w:szCs w:val="44"/>
        </w:rPr>
        <w:t>月“</w:t>
      </w:r>
      <w:r>
        <w:rPr>
          <w:rFonts w:hint="eastAsia" w:ascii="方正小标宋简体" w:hAnsi="方正小标宋简体" w:eastAsia="方正小标宋简体" w:cs="方正小标宋简体"/>
          <w:color w:val="auto"/>
          <w:spacing w:val="-17"/>
          <w:w w:val="100"/>
          <w:sz w:val="44"/>
          <w:szCs w:val="44"/>
          <w:lang w:eastAsia="zh-CN"/>
        </w:rPr>
        <w:t>主题党日</w:t>
      </w:r>
      <w:r>
        <w:rPr>
          <w:rFonts w:hint="eastAsia" w:ascii="方正小标宋简体" w:hAnsi="方正小标宋简体" w:eastAsia="方正小标宋简体" w:cs="方正小标宋简体"/>
          <w:color w:val="auto"/>
          <w:spacing w:val="-17"/>
          <w:w w:val="100"/>
          <w:sz w:val="44"/>
          <w:szCs w:val="44"/>
        </w:rPr>
        <w:t>”学习资料汇编</w:t>
      </w:r>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中共吉安市委组织部编印</w:t>
      </w:r>
    </w:p>
    <w:p>
      <w:pPr>
        <w:pStyle w:val="5"/>
        <w:widowControl/>
        <w:spacing w:beforeAutospacing="0" w:afterAutospacing="0" w:line="560" w:lineRule="exact"/>
        <w:jc w:val="center"/>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rPr>
        <w:t>20</w:t>
      </w:r>
      <w:r>
        <w:rPr>
          <w:rFonts w:hint="eastAsia" w:ascii="楷体_GB2312" w:hAnsi="楷体_GB2312" w:eastAsia="楷体_GB2312" w:cs="楷体_GB2312"/>
          <w:b w:val="0"/>
          <w:bCs w:val="0"/>
          <w:color w:val="auto"/>
          <w:sz w:val="32"/>
          <w:szCs w:val="32"/>
          <w:lang w:val="en-US" w:eastAsia="zh-CN"/>
        </w:rPr>
        <w:t>22</w:t>
      </w:r>
      <w:r>
        <w:rPr>
          <w:rFonts w:hint="eastAsia" w:ascii="楷体_GB2312" w:hAnsi="楷体_GB2312" w:eastAsia="楷体_GB2312" w:cs="楷体_GB2312"/>
          <w:b w:val="0"/>
          <w:bCs w:val="0"/>
          <w:color w:val="auto"/>
          <w:sz w:val="32"/>
          <w:szCs w:val="32"/>
        </w:rPr>
        <w:t>年</w:t>
      </w:r>
      <w:r>
        <w:rPr>
          <w:rFonts w:hint="eastAsia" w:ascii="楷体_GB2312" w:hAnsi="楷体_GB2312" w:eastAsia="楷体_GB2312" w:cs="楷体_GB2312"/>
          <w:b w:val="0"/>
          <w:bCs w:val="0"/>
          <w:color w:val="auto"/>
          <w:sz w:val="32"/>
          <w:szCs w:val="32"/>
          <w:lang w:val="en-US" w:eastAsia="zh-CN"/>
        </w:rPr>
        <w:t>1</w:t>
      </w:r>
      <w:r>
        <w:rPr>
          <w:rFonts w:hint="eastAsia" w:ascii="楷体_GB2312" w:hAnsi="楷体_GB2312" w:eastAsia="楷体_GB2312" w:cs="楷体_GB2312"/>
          <w:b w:val="0"/>
          <w:bCs w:val="0"/>
          <w:color w:val="auto"/>
          <w:sz w:val="32"/>
          <w:szCs w:val="32"/>
        </w:rPr>
        <w:t>月</w:t>
      </w:r>
    </w:p>
    <w:p>
      <w:pPr>
        <w:pStyle w:val="5"/>
        <w:widowControl/>
        <w:spacing w:beforeAutospacing="0" w:afterAutospacing="0" w:line="560" w:lineRule="exact"/>
        <w:jc w:val="center"/>
        <w:outlineLvl w:val="9"/>
        <w:rPr>
          <w:rFonts w:hint="eastAsia" w:ascii="方正小标宋简体" w:hAnsi="方正小标宋_GBK" w:eastAsia="方正小标宋简体" w:cs="方正小标宋_GBK"/>
          <w:b w:val="0"/>
          <w:bCs w:val="0"/>
          <w:color w:val="000000"/>
          <w:sz w:val="44"/>
          <w:szCs w:val="44"/>
          <w:lang w:val="en-US" w:eastAsia="zh-CN"/>
        </w:rPr>
        <w:sectPr>
          <w:pgSz w:w="11906" w:h="16838"/>
          <w:pgMar w:top="1440" w:right="1800" w:bottom="1440" w:left="1800" w:header="851" w:footer="992" w:gutter="0"/>
          <w:pgNumType w:fmt="numberInDash"/>
          <w:cols w:space="720" w:num="1"/>
          <w:docGrid w:type="lines" w:linePitch="312" w:charSpace="0"/>
        </w:sectPr>
      </w:pPr>
    </w:p>
    <w:p>
      <w:pPr>
        <w:pStyle w:val="5"/>
        <w:widowControl/>
        <w:spacing w:beforeAutospacing="0" w:afterAutospacing="0" w:line="560" w:lineRule="exact"/>
        <w:jc w:val="center"/>
      </w:pPr>
      <w:r>
        <w:rPr>
          <w:rFonts w:hint="eastAsia" w:ascii="方正小标宋简体" w:hAnsi="方正小标宋_GBK" w:eastAsia="方正小标宋简体" w:cs="方正小标宋_GBK"/>
          <w:b w:val="0"/>
          <w:bCs w:val="0"/>
          <w:color w:val="000000"/>
          <w:sz w:val="44"/>
          <w:szCs w:val="44"/>
          <w:lang w:val="en-US" w:eastAsia="zh-CN"/>
        </w:rPr>
        <w:t>目 录</w:t>
      </w:r>
    </w:p>
    <w:sdt>
      <w:sdtPr>
        <w:rPr>
          <w:rFonts w:hint="default" w:ascii="仿宋_GB2312" w:hAnsi="仿宋_GB2312" w:eastAsia="仿宋_GB2312" w:cs="仿宋_GB2312"/>
          <w:b w:val="0"/>
          <w:bCs w:val="0"/>
          <w:color w:val="000000"/>
          <w:sz w:val="32"/>
          <w:szCs w:val="32"/>
          <w:lang w:val="en-US" w:eastAsia="zh-CN"/>
        </w:rPr>
        <w:id w:val="147477767"/>
        <w15:color w:val="DBDBDB"/>
        <w:docPartObj>
          <w:docPartGallery w:val="Table of Contents"/>
          <w:docPartUnique/>
        </w:docPartObj>
      </w:sdtPr>
      <w:sdtEndPr>
        <w:rPr>
          <w:rFonts w:hint="default" w:ascii="仿宋_GB2312" w:hAnsi="仿宋_GB2312" w:eastAsia="仿宋_GB2312" w:cs="仿宋_GB2312"/>
          <w:b w:val="0"/>
          <w:bCs w:val="0"/>
          <w:color w:val="000000"/>
          <w:kern w:val="2"/>
          <w:sz w:val="21"/>
          <w:szCs w:val="32"/>
          <w:lang w:val="en-US" w:eastAsia="zh-CN" w:bidi="ar-SA"/>
        </w:rPr>
      </w:sdtEndPr>
      <w:sdtContent>
        <w:p>
          <w:pPr>
            <w:pStyle w:val="5"/>
            <w:widowControl/>
            <w:tabs>
              <w:tab w:val="right" w:leader="dot" w:pos="8820"/>
            </w:tabs>
            <w:spacing w:beforeAutospacing="0" w:afterAutospacing="0" w:line="560" w:lineRule="exact"/>
            <w:jc w:val="center"/>
            <w:rPr>
              <w:rFonts w:hint="default" w:ascii="仿宋_GB2312" w:hAnsi="仿宋_GB2312" w:eastAsia="仿宋_GB2312" w:cs="仿宋_GB2312"/>
              <w:b w:val="0"/>
              <w:bCs w:val="0"/>
              <w:color w:val="000000"/>
              <w:kern w:val="0"/>
              <w:sz w:val="32"/>
              <w:szCs w:val="32"/>
              <w:lang w:val="en-US" w:eastAsia="zh-CN" w:bidi="ar-SA"/>
            </w:rPr>
          </w:pPr>
          <w:r>
            <w:rPr>
              <w:rFonts w:hint="default" w:ascii="仿宋_GB2312" w:hAnsi="仿宋_GB2312" w:eastAsia="仿宋_GB2312" w:cs="仿宋_GB2312"/>
              <w:b w:val="0"/>
              <w:bCs w:val="0"/>
              <w:color w:val="000000"/>
              <w:sz w:val="32"/>
              <w:szCs w:val="32"/>
              <w:lang w:val="en-US" w:eastAsia="zh-CN"/>
            </w:rPr>
            <w:fldChar w:fldCharType="begin"/>
          </w:r>
          <w:r>
            <w:rPr>
              <w:rFonts w:hint="default" w:ascii="仿宋_GB2312" w:hAnsi="仿宋_GB2312" w:eastAsia="仿宋_GB2312" w:cs="仿宋_GB2312"/>
              <w:b w:val="0"/>
              <w:bCs w:val="0"/>
              <w:color w:val="000000"/>
              <w:sz w:val="32"/>
              <w:szCs w:val="32"/>
              <w:lang w:val="en-US" w:eastAsia="zh-CN"/>
            </w:rPr>
            <w:instrText xml:space="preserve">TOC \o "1-1" \h \u </w:instrText>
          </w:r>
          <w:r>
            <w:rPr>
              <w:rFonts w:hint="default" w:ascii="仿宋_GB2312" w:hAnsi="仿宋_GB2312" w:eastAsia="仿宋_GB2312" w:cs="仿宋_GB2312"/>
              <w:b w:val="0"/>
              <w:bCs w:val="0"/>
              <w:color w:val="000000"/>
              <w:sz w:val="32"/>
              <w:szCs w:val="32"/>
              <w:lang w:val="en-US" w:eastAsia="zh-CN"/>
            </w:rPr>
            <w:fldChar w:fldCharType="separate"/>
          </w:r>
        </w:p>
        <w:p>
          <w:pPr>
            <w:pStyle w:val="11"/>
            <w:tabs>
              <w:tab w:val="right" w:leader="dot" w:pos="8820"/>
            </w:tabs>
            <w:rPr>
              <w:rFonts w:hint="eastAsia" w:ascii="楷体_GB2312" w:hAnsi="楷体_GB2312" w:eastAsia="楷体_GB2312" w:cs="楷体_GB2312"/>
              <w:sz w:val="32"/>
              <w:szCs w:val="32"/>
            </w:rPr>
          </w:pPr>
          <w:r>
            <w:rPr>
              <w:rFonts w:hint="eastAsia" w:ascii="楷体_GB2312" w:hAnsi="楷体_GB2312" w:eastAsia="楷体_GB2312" w:cs="楷体_GB2312"/>
              <w:bCs w:val="0"/>
              <w:color w:val="000000"/>
              <w:sz w:val="32"/>
              <w:szCs w:val="32"/>
              <w:lang w:val="en-US" w:eastAsia="zh-CN"/>
            </w:rPr>
            <w:t>1.</w:t>
          </w:r>
          <w:r>
            <w:rPr>
              <w:rFonts w:hint="eastAsia" w:ascii="楷体_GB2312" w:hAnsi="楷体_GB2312" w:eastAsia="楷体_GB2312" w:cs="楷体_GB2312"/>
              <w:bCs w:val="0"/>
              <w:color w:val="000000"/>
              <w:sz w:val="32"/>
              <w:szCs w:val="32"/>
              <w:lang w:val="en-US" w:eastAsia="zh-CN"/>
            </w:rPr>
            <w:fldChar w:fldCharType="begin"/>
          </w:r>
          <w:r>
            <w:rPr>
              <w:rFonts w:hint="eastAsia" w:ascii="楷体_GB2312" w:hAnsi="楷体_GB2312" w:eastAsia="楷体_GB2312" w:cs="楷体_GB2312"/>
              <w:bCs w:val="0"/>
              <w:sz w:val="32"/>
              <w:szCs w:val="32"/>
              <w:lang w:val="en-US" w:eastAsia="zh-CN"/>
            </w:rPr>
            <w:instrText xml:space="preserve"> HYPERLINK \l _Toc23891 </w:instrText>
          </w:r>
          <w:r>
            <w:rPr>
              <w:rFonts w:hint="eastAsia" w:ascii="楷体_GB2312" w:hAnsi="楷体_GB2312" w:eastAsia="楷体_GB2312" w:cs="楷体_GB2312"/>
              <w:bCs w:val="0"/>
              <w:sz w:val="32"/>
              <w:szCs w:val="32"/>
              <w:lang w:val="en-US" w:eastAsia="zh-CN"/>
            </w:rPr>
            <w:fldChar w:fldCharType="separate"/>
          </w:r>
          <w:r>
            <w:rPr>
              <w:rFonts w:hint="eastAsia" w:ascii="楷体_GB2312" w:hAnsi="楷体_GB2312" w:eastAsia="楷体_GB2312" w:cs="楷体_GB2312"/>
              <w:bCs/>
              <w:sz w:val="32"/>
              <w:szCs w:val="32"/>
            </w:rPr>
            <w:t>国家主席习近平发表二〇二二年新年贺词</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_Toc23891 \h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 xml:space="preserve"> 1 </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bCs w:val="0"/>
              <w:color w:val="000000"/>
              <w:sz w:val="32"/>
              <w:szCs w:val="32"/>
              <w:lang w:val="en-US" w:eastAsia="zh-CN"/>
            </w:rPr>
            <w:fldChar w:fldCharType="end"/>
          </w:r>
        </w:p>
        <w:p>
          <w:pPr>
            <w:pStyle w:val="11"/>
            <w:tabs>
              <w:tab w:val="right" w:leader="dot" w:pos="8820"/>
            </w:tabs>
            <w:rPr>
              <w:rFonts w:hint="eastAsia" w:ascii="楷体_GB2312" w:hAnsi="楷体_GB2312" w:eastAsia="楷体_GB2312" w:cs="楷体_GB2312"/>
              <w:sz w:val="32"/>
              <w:szCs w:val="32"/>
            </w:rPr>
          </w:pPr>
          <w:r>
            <w:rPr>
              <w:rFonts w:hint="eastAsia" w:ascii="楷体_GB2312" w:hAnsi="楷体_GB2312" w:eastAsia="楷体_GB2312" w:cs="楷体_GB2312"/>
              <w:bCs w:val="0"/>
              <w:color w:val="000000"/>
              <w:sz w:val="32"/>
              <w:szCs w:val="32"/>
              <w:lang w:val="en-US" w:eastAsia="zh-CN"/>
            </w:rPr>
            <w:t>2.</w:t>
          </w:r>
          <w:r>
            <w:rPr>
              <w:rFonts w:hint="eastAsia" w:ascii="楷体_GB2312" w:hAnsi="楷体_GB2312" w:eastAsia="楷体_GB2312" w:cs="楷体_GB2312"/>
              <w:bCs w:val="0"/>
              <w:color w:val="000000"/>
              <w:sz w:val="32"/>
              <w:szCs w:val="32"/>
              <w:lang w:val="en-US" w:eastAsia="zh-CN"/>
            </w:rPr>
            <w:fldChar w:fldCharType="begin"/>
          </w:r>
          <w:r>
            <w:rPr>
              <w:rFonts w:hint="eastAsia" w:ascii="楷体_GB2312" w:hAnsi="楷体_GB2312" w:eastAsia="楷体_GB2312" w:cs="楷体_GB2312"/>
              <w:bCs w:val="0"/>
              <w:sz w:val="32"/>
              <w:szCs w:val="32"/>
              <w:lang w:val="en-US" w:eastAsia="zh-CN"/>
            </w:rPr>
            <w:instrText xml:space="preserve"> HYPERLINK \l _Toc16491 </w:instrText>
          </w:r>
          <w:r>
            <w:rPr>
              <w:rFonts w:hint="eastAsia" w:ascii="楷体_GB2312" w:hAnsi="楷体_GB2312" w:eastAsia="楷体_GB2312" w:cs="楷体_GB2312"/>
              <w:bCs w:val="0"/>
              <w:sz w:val="32"/>
              <w:szCs w:val="32"/>
              <w:lang w:val="en-US" w:eastAsia="zh-CN"/>
            </w:rPr>
            <w:fldChar w:fldCharType="separate"/>
          </w:r>
          <w:r>
            <w:rPr>
              <w:rFonts w:hint="eastAsia" w:ascii="楷体_GB2312" w:hAnsi="楷体_GB2312" w:eastAsia="楷体_GB2312" w:cs="楷体_GB2312"/>
              <w:bCs/>
              <w:sz w:val="32"/>
              <w:szCs w:val="32"/>
            </w:rPr>
            <w:t>习近平在省部级主要领导干部学习贯彻党的十九届六中全会精神专题研讨班开班式上发表重要讲话强调</w:t>
          </w:r>
          <w:r>
            <w:rPr>
              <w:rFonts w:hint="eastAsia" w:ascii="楷体_GB2312" w:hAnsi="楷体_GB2312" w:eastAsia="楷体_GB2312" w:cs="楷体_GB2312"/>
              <w:bCs w:val="0"/>
              <w:color w:val="000000"/>
              <w:sz w:val="32"/>
              <w:szCs w:val="32"/>
              <w:lang w:val="en-US" w:eastAsia="zh-CN"/>
            </w:rPr>
            <w:fldChar w:fldCharType="end"/>
          </w:r>
          <w:r>
            <w:rPr>
              <w:rFonts w:hint="eastAsia" w:ascii="楷体_GB2312" w:hAnsi="楷体_GB2312" w:eastAsia="楷体_GB2312" w:cs="楷体_GB2312"/>
              <w:bCs w:val="0"/>
              <w:color w:val="000000"/>
              <w:sz w:val="32"/>
              <w:szCs w:val="32"/>
              <w:lang w:val="en-US" w:eastAsia="zh-CN"/>
            </w:rPr>
            <w:t xml:space="preserve"> </w:t>
          </w:r>
          <w:r>
            <w:rPr>
              <w:rFonts w:hint="eastAsia" w:ascii="楷体_GB2312" w:hAnsi="楷体_GB2312" w:eastAsia="楷体_GB2312" w:cs="楷体_GB2312"/>
              <w:bCs w:val="0"/>
              <w:color w:val="000000"/>
              <w:sz w:val="32"/>
              <w:szCs w:val="32"/>
              <w:lang w:val="en-US" w:eastAsia="zh-CN"/>
            </w:rPr>
            <w:fldChar w:fldCharType="begin"/>
          </w:r>
          <w:r>
            <w:rPr>
              <w:rFonts w:hint="eastAsia" w:ascii="楷体_GB2312" w:hAnsi="楷体_GB2312" w:eastAsia="楷体_GB2312" w:cs="楷体_GB2312"/>
              <w:bCs w:val="0"/>
              <w:sz w:val="32"/>
              <w:szCs w:val="32"/>
              <w:lang w:val="en-US" w:eastAsia="zh-CN"/>
            </w:rPr>
            <w:instrText xml:space="preserve"> HYPERLINK \l _Toc921 </w:instrText>
          </w:r>
          <w:r>
            <w:rPr>
              <w:rFonts w:hint="eastAsia" w:ascii="楷体_GB2312" w:hAnsi="楷体_GB2312" w:eastAsia="楷体_GB2312" w:cs="楷体_GB2312"/>
              <w:bCs w:val="0"/>
              <w:sz w:val="32"/>
              <w:szCs w:val="32"/>
              <w:lang w:val="en-US" w:eastAsia="zh-CN"/>
            </w:rPr>
            <w:fldChar w:fldCharType="separate"/>
          </w:r>
          <w:r>
            <w:rPr>
              <w:rFonts w:hint="eastAsia" w:ascii="楷体_GB2312" w:hAnsi="楷体_GB2312" w:eastAsia="楷体_GB2312" w:cs="楷体_GB2312"/>
              <w:bCs/>
              <w:sz w:val="32"/>
              <w:szCs w:val="32"/>
            </w:rPr>
            <w:t>继续把党史总结学习教育宣传引向深入</w:t>
          </w:r>
          <w:r>
            <w:rPr>
              <w:rFonts w:hint="eastAsia" w:ascii="楷体_GB2312" w:hAnsi="楷体_GB2312" w:eastAsia="楷体_GB2312" w:cs="楷体_GB2312"/>
              <w:bCs w:val="0"/>
              <w:color w:val="000000"/>
              <w:sz w:val="32"/>
              <w:szCs w:val="32"/>
              <w:lang w:val="en-US" w:eastAsia="zh-CN"/>
            </w:rPr>
            <w:fldChar w:fldCharType="end"/>
          </w:r>
          <w:r>
            <w:rPr>
              <w:rFonts w:hint="eastAsia" w:ascii="楷体_GB2312" w:hAnsi="楷体_GB2312" w:eastAsia="楷体_GB2312" w:cs="楷体_GB2312"/>
              <w:bCs w:val="0"/>
              <w:color w:val="000000"/>
              <w:sz w:val="32"/>
              <w:szCs w:val="32"/>
              <w:lang w:val="en-US" w:eastAsia="zh-CN"/>
            </w:rPr>
            <w:t xml:space="preserve"> </w:t>
          </w:r>
          <w:r>
            <w:rPr>
              <w:rFonts w:hint="eastAsia" w:ascii="楷体_GB2312" w:hAnsi="楷体_GB2312" w:eastAsia="楷体_GB2312" w:cs="楷体_GB2312"/>
              <w:bCs w:val="0"/>
              <w:color w:val="000000"/>
              <w:sz w:val="32"/>
              <w:szCs w:val="32"/>
              <w:lang w:val="en-US" w:eastAsia="zh-CN"/>
            </w:rPr>
            <w:fldChar w:fldCharType="begin"/>
          </w:r>
          <w:r>
            <w:rPr>
              <w:rFonts w:hint="eastAsia" w:ascii="楷体_GB2312" w:hAnsi="楷体_GB2312" w:eastAsia="楷体_GB2312" w:cs="楷体_GB2312"/>
              <w:bCs w:val="0"/>
              <w:sz w:val="32"/>
              <w:szCs w:val="32"/>
              <w:lang w:val="en-US" w:eastAsia="zh-CN"/>
            </w:rPr>
            <w:instrText xml:space="preserve"> HYPERLINK \l _Toc8927 </w:instrText>
          </w:r>
          <w:r>
            <w:rPr>
              <w:rFonts w:hint="eastAsia" w:ascii="楷体_GB2312" w:hAnsi="楷体_GB2312" w:eastAsia="楷体_GB2312" w:cs="楷体_GB2312"/>
              <w:bCs w:val="0"/>
              <w:sz w:val="32"/>
              <w:szCs w:val="32"/>
              <w:lang w:val="en-US" w:eastAsia="zh-CN"/>
            </w:rPr>
            <w:fldChar w:fldCharType="separate"/>
          </w:r>
          <w:r>
            <w:rPr>
              <w:rFonts w:hint="eastAsia" w:ascii="楷体_GB2312" w:hAnsi="楷体_GB2312" w:eastAsia="楷体_GB2312" w:cs="楷体_GB2312"/>
              <w:bCs/>
              <w:sz w:val="32"/>
              <w:szCs w:val="32"/>
            </w:rPr>
            <w:t>更好把握和运用党的百年奋斗历史经验</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_Toc8927 \h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 xml:space="preserve"> 5 </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bCs w:val="0"/>
              <w:color w:val="000000"/>
              <w:sz w:val="32"/>
              <w:szCs w:val="32"/>
              <w:lang w:val="en-US" w:eastAsia="zh-CN"/>
            </w:rPr>
            <w:fldChar w:fldCharType="end"/>
          </w:r>
        </w:p>
        <w:p>
          <w:pPr>
            <w:pStyle w:val="11"/>
            <w:tabs>
              <w:tab w:val="right" w:leader="dot" w:pos="8820"/>
            </w:tabs>
            <w:rPr>
              <w:rFonts w:hint="eastAsia" w:ascii="楷体_GB2312" w:hAnsi="楷体_GB2312" w:eastAsia="楷体_GB2312" w:cs="楷体_GB2312"/>
              <w:sz w:val="32"/>
              <w:szCs w:val="32"/>
            </w:rPr>
          </w:pPr>
          <w:r>
            <w:rPr>
              <w:rFonts w:hint="eastAsia" w:ascii="楷体_GB2312" w:hAnsi="楷体_GB2312" w:eastAsia="楷体_GB2312" w:cs="楷体_GB2312"/>
              <w:bCs w:val="0"/>
              <w:color w:val="000000"/>
              <w:sz w:val="32"/>
              <w:szCs w:val="32"/>
              <w:lang w:val="en-US" w:eastAsia="zh-CN"/>
            </w:rPr>
            <w:t>3.</w:t>
          </w:r>
          <w:r>
            <w:rPr>
              <w:rFonts w:hint="eastAsia" w:ascii="楷体_GB2312" w:hAnsi="楷体_GB2312" w:eastAsia="楷体_GB2312" w:cs="楷体_GB2312"/>
              <w:bCs w:val="0"/>
              <w:color w:val="000000"/>
              <w:sz w:val="32"/>
              <w:szCs w:val="32"/>
              <w:lang w:val="en-US" w:eastAsia="zh-CN"/>
            </w:rPr>
            <w:fldChar w:fldCharType="begin"/>
          </w:r>
          <w:r>
            <w:rPr>
              <w:rFonts w:hint="eastAsia" w:ascii="楷体_GB2312" w:hAnsi="楷体_GB2312" w:eastAsia="楷体_GB2312" w:cs="楷体_GB2312"/>
              <w:bCs w:val="0"/>
              <w:sz w:val="32"/>
              <w:szCs w:val="32"/>
              <w:lang w:val="en-US" w:eastAsia="zh-CN"/>
            </w:rPr>
            <w:instrText xml:space="preserve"> HYPERLINK \l _Toc16399 </w:instrText>
          </w:r>
          <w:r>
            <w:rPr>
              <w:rFonts w:hint="eastAsia" w:ascii="楷体_GB2312" w:hAnsi="楷体_GB2312" w:eastAsia="楷体_GB2312" w:cs="楷体_GB2312"/>
              <w:bCs w:val="0"/>
              <w:sz w:val="32"/>
              <w:szCs w:val="32"/>
              <w:lang w:val="en-US" w:eastAsia="zh-CN"/>
            </w:rPr>
            <w:fldChar w:fldCharType="separate"/>
          </w:r>
          <w:r>
            <w:rPr>
              <w:rFonts w:hint="eastAsia" w:ascii="楷体_GB2312" w:hAnsi="楷体_GB2312" w:eastAsia="楷体_GB2312" w:cs="楷体_GB2312"/>
              <w:bCs/>
              <w:sz w:val="32"/>
              <w:szCs w:val="32"/>
              <w:lang w:val="en-US" w:eastAsia="zh-CN"/>
            </w:rPr>
            <w:t>习近平在十九届中央纪委六次全会上发表重要讲话强调</w:t>
          </w:r>
          <w:r>
            <w:rPr>
              <w:rFonts w:hint="eastAsia" w:ascii="楷体_GB2312" w:hAnsi="楷体_GB2312" w:eastAsia="楷体_GB2312" w:cs="楷体_GB2312"/>
              <w:bCs w:val="0"/>
              <w:color w:val="000000"/>
              <w:sz w:val="32"/>
              <w:szCs w:val="32"/>
              <w:lang w:val="en-US" w:eastAsia="zh-CN"/>
            </w:rPr>
            <w:fldChar w:fldCharType="end"/>
          </w:r>
          <w:r>
            <w:rPr>
              <w:rFonts w:hint="eastAsia" w:ascii="楷体_GB2312" w:hAnsi="楷体_GB2312" w:eastAsia="楷体_GB2312" w:cs="楷体_GB2312"/>
              <w:bCs w:val="0"/>
              <w:color w:val="000000"/>
              <w:sz w:val="32"/>
              <w:szCs w:val="32"/>
              <w:lang w:val="en-US" w:eastAsia="zh-CN"/>
            </w:rPr>
            <w:t xml:space="preserve"> </w:t>
          </w:r>
          <w:r>
            <w:rPr>
              <w:rFonts w:hint="eastAsia" w:ascii="楷体_GB2312" w:hAnsi="楷体_GB2312" w:eastAsia="楷体_GB2312" w:cs="楷体_GB2312"/>
              <w:bCs w:val="0"/>
              <w:color w:val="000000"/>
              <w:sz w:val="32"/>
              <w:szCs w:val="32"/>
              <w:lang w:val="en-US" w:eastAsia="zh-CN"/>
            </w:rPr>
            <w:fldChar w:fldCharType="begin"/>
          </w:r>
          <w:r>
            <w:rPr>
              <w:rFonts w:hint="eastAsia" w:ascii="楷体_GB2312" w:hAnsi="楷体_GB2312" w:eastAsia="楷体_GB2312" w:cs="楷体_GB2312"/>
              <w:bCs w:val="0"/>
              <w:sz w:val="32"/>
              <w:szCs w:val="32"/>
              <w:lang w:val="en-US" w:eastAsia="zh-CN"/>
            </w:rPr>
            <w:instrText xml:space="preserve"> HYPERLINK \l _Toc5923 </w:instrText>
          </w:r>
          <w:r>
            <w:rPr>
              <w:rFonts w:hint="eastAsia" w:ascii="楷体_GB2312" w:hAnsi="楷体_GB2312" w:eastAsia="楷体_GB2312" w:cs="楷体_GB2312"/>
              <w:bCs w:val="0"/>
              <w:sz w:val="32"/>
              <w:szCs w:val="32"/>
              <w:lang w:val="en-US" w:eastAsia="zh-CN"/>
            </w:rPr>
            <w:fldChar w:fldCharType="separate"/>
          </w:r>
          <w:r>
            <w:rPr>
              <w:rFonts w:hint="eastAsia" w:ascii="楷体_GB2312" w:hAnsi="楷体_GB2312" w:eastAsia="楷体_GB2312" w:cs="楷体_GB2312"/>
              <w:bCs/>
              <w:sz w:val="32"/>
              <w:szCs w:val="32"/>
            </w:rPr>
            <w:t>坚持严的主基调不动摇 坚持不懈把全面从严治党向纵深推进</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_Toc5923 \h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 xml:space="preserve"> 13 </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bCs w:val="0"/>
              <w:color w:val="000000"/>
              <w:sz w:val="32"/>
              <w:szCs w:val="32"/>
              <w:lang w:val="en-US" w:eastAsia="zh-CN"/>
            </w:rPr>
            <w:fldChar w:fldCharType="end"/>
          </w:r>
        </w:p>
        <w:p>
          <w:pPr>
            <w:pStyle w:val="11"/>
            <w:tabs>
              <w:tab w:val="right" w:leader="dot" w:pos="8820"/>
            </w:tabs>
            <w:rPr>
              <w:rFonts w:hint="eastAsia" w:ascii="楷体_GB2312" w:hAnsi="楷体_GB2312" w:eastAsia="楷体_GB2312" w:cs="楷体_GB2312"/>
              <w:sz w:val="32"/>
              <w:szCs w:val="32"/>
            </w:rPr>
          </w:pPr>
          <w:r>
            <w:rPr>
              <w:rFonts w:hint="eastAsia" w:ascii="楷体_GB2312" w:hAnsi="楷体_GB2312" w:eastAsia="楷体_GB2312" w:cs="楷体_GB2312"/>
              <w:bCs w:val="0"/>
              <w:color w:val="000000"/>
              <w:sz w:val="32"/>
              <w:szCs w:val="32"/>
              <w:lang w:val="en-US" w:eastAsia="zh-CN"/>
            </w:rPr>
            <w:t>4.</w:t>
          </w:r>
          <w:r>
            <w:rPr>
              <w:rFonts w:hint="eastAsia" w:ascii="楷体_GB2312" w:hAnsi="楷体_GB2312" w:eastAsia="楷体_GB2312" w:cs="楷体_GB2312"/>
              <w:bCs w:val="0"/>
              <w:color w:val="000000"/>
              <w:sz w:val="32"/>
              <w:szCs w:val="32"/>
              <w:lang w:val="en-US" w:eastAsia="zh-CN"/>
            </w:rPr>
            <w:fldChar w:fldCharType="begin"/>
          </w:r>
          <w:r>
            <w:rPr>
              <w:rFonts w:hint="eastAsia" w:ascii="楷体_GB2312" w:hAnsi="楷体_GB2312" w:eastAsia="楷体_GB2312" w:cs="楷体_GB2312"/>
              <w:bCs w:val="0"/>
              <w:sz w:val="32"/>
              <w:szCs w:val="32"/>
              <w:lang w:val="en-US" w:eastAsia="zh-CN"/>
            </w:rPr>
            <w:instrText xml:space="preserve"> HYPERLINK \l _Toc26350 </w:instrText>
          </w:r>
          <w:r>
            <w:rPr>
              <w:rFonts w:hint="eastAsia" w:ascii="楷体_GB2312" w:hAnsi="楷体_GB2312" w:eastAsia="楷体_GB2312" w:cs="楷体_GB2312"/>
              <w:bCs w:val="0"/>
              <w:sz w:val="32"/>
              <w:szCs w:val="32"/>
              <w:lang w:val="en-US" w:eastAsia="zh-CN"/>
            </w:rPr>
            <w:fldChar w:fldCharType="separate"/>
          </w:r>
          <w:r>
            <w:rPr>
              <w:rFonts w:hint="eastAsia" w:ascii="楷体_GB2312" w:hAnsi="楷体_GB2312" w:eastAsia="楷体_GB2312" w:cs="楷体_GB2312"/>
              <w:bCs/>
              <w:sz w:val="32"/>
              <w:szCs w:val="32"/>
            </w:rPr>
            <w:t>习近平在中共中央政治局第三十六次集体学习时强调</w:t>
          </w:r>
          <w:r>
            <w:rPr>
              <w:rFonts w:hint="eastAsia" w:ascii="楷体_GB2312" w:hAnsi="楷体_GB2312" w:eastAsia="楷体_GB2312" w:cs="楷体_GB2312"/>
              <w:bCs w:val="0"/>
              <w:color w:val="000000"/>
              <w:sz w:val="32"/>
              <w:szCs w:val="32"/>
              <w:lang w:val="en-US" w:eastAsia="zh-CN"/>
            </w:rPr>
            <w:fldChar w:fldCharType="end"/>
          </w:r>
          <w:r>
            <w:rPr>
              <w:rFonts w:hint="eastAsia" w:ascii="楷体_GB2312" w:hAnsi="楷体_GB2312" w:eastAsia="楷体_GB2312" w:cs="楷体_GB2312"/>
              <w:bCs w:val="0"/>
              <w:color w:val="000000"/>
              <w:sz w:val="32"/>
              <w:szCs w:val="32"/>
              <w:lang w:val="en-US" w:eastAsia="zh-CN"/>
            </w:rPr>
            <w:t xml:space="preserve"> </w:t>
          </w:r>
          <w:r>
            <w:rPr>
              <w:rFonts w:hint="eastAsia" w:ascii="楷体_GB2312" w:hAnsi="楷体_GB2312" w:eastAsia="楷体_GB2312" w:cs="楷体_GB2312"/>
              <w:bCs w:val="0"/>
              <w:color w:val="000000"/>
              <w:sz w:val="32"/>
              <w:szCs w:val="32"/>
              <w:lang w:val="en-US" w:eastAsia="zh-CN"/>
            </w:rPr>
            <w:fldChar w:fldCharType="begin"/>
          </w:r>
          <w:r>
            <w:rPr>
              <w:rFonts w:hint="eastAsia" w:ascii="楷体_GB2312" w:hAnsi="楷体_GB2312" w:eastAsia="楷体_GB2312" w:cs="楷体_GB2312"/>
              <w:bCs w:val="0"/>
              <w:sz w:val="32"/>
              <w:szCs w:val="32"/>
              <w:lang w:val="en-US" w:eastAsia="zh-CN"/>
            </w:rPr>
            <w:instrText xml:space="preserve"> HYPERLINK \l _Toc5548 </w:instrText>
          </w:r>
          <w:r>
            <w:rPr>
              <w:rFonts w:hint="eastAsia" w:ascii="楷体_GB2312" w:hAnsi="楷体_GB2312" w:eastAsia="楷体_GB2312" w:cs="楷体_GB2312"/>
              <w:bCs w:val="0"/>
              <w:sz w:val="32"/>
              <w:szCs w:val="32"/>
              <w:lang w:val="en-US" w:eastAsia="zh-CN"/>
            </w:rPr>
            <w:fldChar w:fldCharType="separate"/>
          </w:r>
          <w:r>
            <w:rPr>
              <w:rFonts w:hint="eastAsia" w:ascii="楷体_GB2312" w:hAnsi="楷体_GB2312" w:eastAsia="楷体_GB2312" w:cs="楷体_GB2312"/>
              <w:bCs/>
              <w:sz w:val="32"/>
              <w:szCs w:val="32"/>
            </w:rPr>
            <w:t>深入分析推进碳达峰碳中和工作面临的形势任务</w:t>
          </w:r>
          <w:r>
            <w:rPr>
              <w:rFonts w:hint="eastAsia" w:ascii="楷体_GB2312" w:hAnsi="楷体_GB2312" w:eastAsia="楷体_GB2312" w:cs="楷体_GB2312"/>
              <w:bCs/>
              <w:sz w:val="32"/>
              <w:szCs w:val="32"/>
              <w:lang w:val="en-US" w:eastAsia="zh-CN"/>
            </w:rPr>
            <w:t xml:space="preserve"> </w:t>
          </w:r>
          <w:r>
            <w:rPr>
              <w:rFonts w:hint="eastAsia" w:ascii="楷体_GB2312" w:hAnsi="楷体_GB2312" w:eastAsia="楷体_GB2312" w:cs="楷体_GB2312"/>
              <w:bCs/>
              <w:sz w:val="32"/>
              <w:szCs w:val="32"/>
            </w:rPr>
            <w:t>扎扎实实把党中央决策部署落到实处</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_Toc5548 \h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 xml:space="preserve"> 21 </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bCs w:val="0"/>
              <w:color w:val="000000"/>
              <w:sz w:val="32"/>
              <w:szCs w:val="32"/>
              <w:lang w:val="en-US" w:eastAsia="zh-CN"/>
            </w:rPr>
            <w:fldChar w:fldCharType="end"/>
          </w:r>
        </w:p>
        <w:p>
          <w:pPr>
            <w:pStyle w:val="11"/>
            <w:tabs>
              <w:tab w:val="right" w:leader="dot" w:pos="8820"/>
            </w:tabs>
            <w:rPr>
              <w:rFonts w:hint="eastAsia" w:ascii="楷体_GB2312" w:hAnsi="楷体_GB2312" w:eastAsia="楷体_GB2312" w:cs="楷体_GB2312"/>
              <w:sz w:val="32"/>
              <w:szCs w:val="32"/>
            </w:rPr>
          </w:pPr>
          <w:r>
            <w:rPr>
              <w:rFonts w:hint="eastAsia" w:ascii="楷体_GB2312" w:hAnsi="楷体_GB2312" w:eastAsia="楷体_GB2312" w:cs="楷体_GB2312"/>
              <w:bCs w:val="0"/>
              <w:color w:val="000000"/>
              <w:sz w:val="32"/>
              <w:szCs w:val="32"/>
              <w:lang w:val="en-US" w:eastAsia="zh-CN"/>
            </w:rPr>
            <w:t>5.</w:t>
          </w:r>
          <w:r>
            <w:rPr>
              <w:rFonts w:hint="eastAsia" w:ascii="楷体_GB2312" w:hAnsi="楷体_GB2312" w:eastAsia="楷体_GB2312" w:cs="楷体_GB2312"/>
              <w:bCs w:val="0"/>
              <w:color w:val="000000"/>
              <w:sz w:val="32"/>
              <w:szCs w:val="32"/>
              <w:lang w:val="en-US" w:eastAsia="zh-CN"/>
            </w:rPr>
            <w:fldChar w:fldCharType="begin"/>
          </w:r>
          <w:r>
            <w:rPr>
              <w:rFonts w:hint="eastAsia" w:ascii="楷体_GB2312" w:hAnsi="楷体_GB2312" w:eastAsia="楷体_GB2312" w:cs="楷体_GB2312"/>
              <w:bCs w:val="0"/>
              <w:sz w:val="32"/>
              <w:szCs w:val="32"/>
              <w:lang w:val="en-US" w:eastAsia="zh-CN"/>
            </w:rPr>
            <w:instrText xml:space="preserve"> HYPERLINK \l _Toc6018 </w:instrText>
          </w:r>
          <w:r>
            <w:rPr>
              <w:rFonts w:hint="eastAsia" w:ascii="楷体_GB2312" w:hAnsi="楷体_GB2312" w:eastAsia="楷体_GB2312" w:cs="楷体_GB2312"/>
              <w:bCs w:val="0"/>
              <w:sz w:val="32"/>
              <w:szCs w:val="32"/>
              <w:lang w:val="en-US" w:eastAsia="zh-CN"/>
            </w:rPr>
            <w:fldChar w:fldCharType="separate"/>
          </w:r>
          <w:r>
            <w:rPr>
              <w:rFonts w:hint="eastAsia" w:ascii="楷体_GB2312" w:hAnsi="楷体_GB2312" w:eastAsia="楷体_GB2312" w:cs="楷体_GB2312"/>
              <w:bCs/>
              <w:sz w:val="32"/>
              <w:szCs w:val="32"/>
              <w:lang w:val="en-US" w:eastAsia="zh-CN"/>
            </w:rPr>
            <w:t>习近平春节前夕赴山西看望慰问基层干部群众</w:t>
          </w:r>
          <w:r>
            <w:rPr>
              <w:rFonts w:hint="eastAsia" w:ascii="楷体_GB2312" w:hAnsi="楷体_GB2312" w:eastAsia="楷体_GB2312" w:cs="楷体_GB2312"/>
              <w:bCs w:val="0"/>
              <w:color w:val="000000"/>
              <w:sz w:val="32"/>
              <w:szCs w:val="32"/>
              <w:lang w:val="en-US" w:eastAsia="zh-CN"/>
            </w:rPr>
            <w:fldChar w:fldCharType="end"/>
          </w:r>
          <w:r>
            <w:rPr>
              <w:rFonts w:hint="eastAsia" w:ascii="楷体_GB2312" w:hAnsi="楷体_GB2312" w:eastAsia="楷体_GB2312" w:cs="楷体_GB2312"/>
              <w:bCs w:val="0"/>
              <w:color w:val="000000"/>
              <w:sz w:val="32"/>
              <w:szCs w:val="32"/>
              <w:lang w:val="en-US" w:eastAsia="zh-CN"/>
            </w:rPr>
            <w:t xml:space="preserve"> </w:t>
          </w:r>
          <w:r>
            <w:rPr>
              <w:rFonts w:hint="eastAsia" w:ascii="楷体_GB2312" w:hAnsi="楷体_GB2312" w:eastAsia="楷体_GB2312" w:cs="楷体_GB2312"/>
              <w:bCs w:val="0"/>
              <w:color w:val="000000"/>
              <w:sz w:val="32"/>
              <w:szCs w:val="32"/>
              <w:lang w:val="en-US" w:eastAsia="zh-CN"/>
            </w:rPr>
            <w:fldChar w:fldCharType="begin"/>
          </w:r>
          <w:r>
            <w:rPr>
              <w:rFonts w:hint="eastAsia" w:ascii="楷体_GB2312" w:hAnsi="楷体_GB2312" w:eastAsia="楷体_GB2312" w:cs="楷体_GB2312"/>
              <w:bCs w:val="0"/>
              <w:sz w:val="32"/>
              <w:szCs w:val="32"/>
              <w:lang w:val="en-US" w:eastAsia="zh-CN"/>
            </w:rPr>
            <w:instrText xml:space="preserve"> HYPERLINK \l _Toc28283 </w:instrText>
          </w:r>
          <w:r>
            <w:rPr>
              <w:rFonts w:hint="eastAsia" w:ascii="楷体_GB2312" w:hAnsi="楷体_GB2312" w:eastAsia="楷体_GB2312" w:cs="楷体_GB2312"/>
              <w:bCs w:val="0"/>
              <w:sz w:val="32"/>
              <w:szCs w:val="32"/>
              <w:lang w:val="en-US" w:eastAsia="zh-CN"/>
            </w:rPr>
            <w:fldChar w:fldCharType="separate"/>
          </w:r>
          <w:r>
            <w:rPr>
              <w:rFonts w:hint="eastAsia" w:ascii="楷体_GB2312" w:hAnsi="楷体_GB2312" w:eastAsia="楷体_GB2312" w:cs="楷体_GB2312"/>
              <w:bCs/>
              <w:sz w:val="32"/>
              <w:szCs w:val="32"/>
              <w:lang w:val="en-US" w:eastAsia="zh-CN"/>
            </w:rPr>
            <w:t>向全国各族人民致以美好的新春祝福</w:t>
          </w:r>
          <w:r>
            <w:rPr>
              <w:rFonts w:hint="eastAsia" w:ascii="楷体_GB2312" w:hAnsi="楷体_GB2312" w:eastAsia="楷体_GB2312" w:cs="楷体_GB2312"/>
              <w:bCs w:val="0"/>
              <w:color w:val="000000"/>
              <w:sz w:val="32"/>
              <w:szCs w:val="32"/>
              <w:lang w:val="en-US" w:eastAsia="zh-CN"/>
            </w:rPr>
            <w:fldChar w:fldCharType="end"/>
          </w:r>
          <w:r>
            <w:rPr>
              <w:rFonts w:hint="eastAsia" w:ascii="楷体_GB2312" w:hAnsi="楷体_GB2312" w:eastAsia="楷体_GB2312" w:cs="楷体_GB2312"/>
              <w:bCs w:val="0"/>
              <w:color w:val="000000"/>
              <w:sz w:val="32"/>
              <w:szCs w:val="32"/>
              <w:lang w:val="en-US" w:eastAsia="zh-CN"/>
            </w:rPr>
            <w:t xml:space="preserve"> </w:t>
          </w:r>
          <w:r>
            <w:rPr>
              <w:rFonts w:hint="eastAsia" w:ascii="楷体_GB2312" w:hAnsi="楷体_GB2312" w:eastAsia="楷体_GB2312" w:cs="楷体_GB2312"/>
              <w:bCs w:val="0"/>
              <w:color w:val="000000"/>
              <w:sz w:val="32"/>
              <w:szCs w:val="32"/>
              <w:lang w:val="en-US" w:eastAsia="zh-CN"/>
            </w:rPr>
            <w:fldChar w:fldCharType="begin"/>
          </w:r>
          <w:r>
            <w:rPr>
              <w:rFonts w:hint="eastAsia" w:ascii="楷体_GB2312" w:hAnsi="楷体_GB2312" w:eastAsia="楷体_GB2312" w:cs="楷体_GB2312"/>
              <w:bCs w:val="0"/>
              <w:sz w:val="32"/>
              <w:szCs w:val="32"/>
              <w:lang w:val="en-US" w:eastAsia="zh-CN"/>
            </w:rPr>
            <w:instrText xml:space="preserve"> HYPERLINK \l _Toc19 </w:instrText>
          </w:r>
          <w:r>
            <w:rPr>
              <w:rFonts w:hint="eastAsia" w:ascii="楷体_GB2312" w:hAnsi="楷体_GB2312" w:eastAsia="楷体_GB2312" w:cs="楷体_GB2312"/>
              <w:bCs w:val="0"/>
              <w:sz w:val="32"/>
              <w:szCs w:val="32"/>
              <w:lang w:val="en-US" w:eastAsia="zh-CN"/>
            </w:rPr>
            <w:fldChar w:fldCharType="separate"/>
          </w:r>
          <w:r>
            <w:rPr>
              <w:rFonts w:hint="eastAsia" w:ascii="楷体_GB2312" w:hAnsi="楷体_GB2312" w:eastAsia="楷体_GB2312" w:cs="楷体_GB2312"/>
              <w:bCs/>
              <w:sz w:val="32"/>
              <w:szCs w:val="32"/>
              <w:lang w:val="en-US" w:eastAsia="zh-CN"/>
            </w:rPr>
            <w:t>祝各族人民幸福安康祝伟大祖国繁荣富强</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_Toc19 \h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 xml:space="preserve"> 28 </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bCs w:val="0"/>
              <w:color w:val="000000"/>
              <w:sz w:val="32"/>
              <w:szCs w:val="32"/>
              <w:lang w:val="en-US" w:eastAsia="zh-CN"/>
            </w:rPr>
            <w:fldChar w:fldCharType="end"/>
          </w:r>
        </w:p>
        <w:p>
          <w:pPr>
            <w:pStyle w:val="11"/>
            <w:tabs>
              <w:tab w:val="right" w:leader="dot" w:pos="8820"/>
            </w:tabs>
            <w:rPr>
              <w:rFonts w:hint="eastAsia" w:ascii="楷体_GB2312" w:hAnsi="楷体_GB2312" w:eastAsia="楷体_GB2312" w:cs="楷体_GB2312"/>
              <w:sz w:val="32"/>
              <w:szCs w:val="32"/>
            </w:rPr>
          </w:pPr>
          <w:r>
            <w:rPr>
              <w:rFonts w:hint="eastAsia" w:ascii="楷体_GB2312" w:hAnsi="楷体_GB2312" w:eastAsia="楷体_GB2312" w:cs="楷体_GB2312"/>
              <w:bCs w:val="0"/>
              <w:color w:val="000000"/>
              <w:sz w:val="32"/>
              <w:szCs w:val="32"/>
              <w:lang w:val="en-US" w:eastAsia="zh-CN"/>
            </w:rPr>
            <w:t>6.</w:t>
          </w:r>
          <w:r>
            <w:rPr>
              <w:rFonts w:hint="eastAsia" w:ascii="楷体_GB2312" w:hAnsi="楷体_GB2312" w:eastAsia="楷体_GB2312" w:cs="楷体_GB2312"/>
              <w:bCs w:val="0"/>
              <w:color w:val="000000"/>
              <w:sz w:val="32"/>
              <w:szCs w:val="32"/>
              <w:lang w:val="en-US" w:eastAsia="zh-CN"/>
            </w:rPr>
            <w:fldChar w:fldCharType="begin"/>
          </w:r>
          <w:r>
            <w:rPr>
              <w:rFonts w:hint="eastAsia" w:ascii="楷体_GB2312" w:hAnsi="楷体_GB2312" w:eastAsia="楷体_GB2312" w:cs="楷体_GB2312"/>
              <w:bCs w:val="0"/>
              <w:sz w:val="32"/>
              <w:szCs w:val="32"/>
              <w:lang w:val="en-US" w:eastAsia="zh-CN"/>
            </w:rPr>
            <w:instrText xml:space="preserve"> HYPERLINK \l _Toc17397 </w:instrText>
          </w:r>
          <w:r>
            <w:rPr>
              <w:rFonts w:hint="eastAsia" w:ascii="楷体_GB2312" w:hAnsi="楷体_GB2312" w:eastAsia="楷体_GB2312" w:cs="楷体_GB2312"/>
              <w:bCs w:val="0"/>
              <w:sz w:val="32"/>
              <w:szCs w:val="32"/>
              <w:lang w:val="en-US" w:eastAsia="zh-CN"/>
            </w:rPr>
            <w:fldChar w:fldCharType="separate"/>
          </w:r>
          <w:r>
            <w:rPr>
              <w:rFonts w:hint="eastAsia" w:ascii="楷体_GB2312" w:hAnsi="楷体_GB2312" w:eastAsia="楷体_GB2312" w:cs="楷体_GB2312"/>
              <w:bCs/>
              <w:sz w:val="32"/>
              <w:szCs w:val="32"/>
              <w:lang w:val="en-US" w:eastAsia="zh-CN"/>
            </w:rPr>
            <w:t>易炼红在省委农村工作会议上强调</w:t>
          </w:r>
          <w:r>
            <w:rPr>
              <w:rFonts w:hint="eastAsia" w:ascii="楷体_GB2312" w:hAnsi="楷体_GB2312" w:eastAsia="楷体_GB2312" w:cs="楷体_GB2312"/>
              <w:bCs w:val="0"/>
              <w:color w:val="000000"/>
              <w:sz w:val="32"/>
              <w:szCs w:val="32"/>
              <w:lang w:val="en-US" w:eastAsia="zh-CN"/>
            </w:rPr>
            <w:fldChar w:fldCharType="end"/>
          </w:r>
          <w:r>
            <w:rPr>
              <w:rFonts w:hint="eastAsia" w:ascii="楷体_GB2312" w:hAnsi="楷体_GB2312" w:eastAsia="楷体_GB2312" w:cs="楷体_GB2312"/>
              <w:bCs w:val="0"/>
              <w:color w:val="000000"/>
              <w:sz w:val="32"/>
              <w:szCs w:val="32"/>
              <w:lang w:val="en-US" w:eastAsia="zh-CN"/>
            </w:rPr>
            <w:t xml:space="preserve"> </w:t>
          </w:r>
          <w:r>
            <w:rPr>
              <w:rFonts w:hint="eastAsia" w:ascii="楷体_GB2312" w:hAnsi="楷体_GB2312" w:eastAsia="楷体_GB2312" w:cs="楷体_GB2312"/>
              <w:bCs w:val="0"/>
              <w:color w:val="000000"/>
              <w:sz w:val="32"/>
              <w:szCs w:val="32"/>
              <w:lang w:val="en-US" w:eastAsia="zh-CN"/>
            </w:rPr>
            <w:fldChar w:fldCharType="begin"/>
          </w:r>
          <w:r>
            <w:rPr>
              <w:rFonts w:hint="eastAsia" w:ascii="楷体_GB2312" w:hAnsi="楷体_GB2312" w:eastAsia="楷体_GB2312" w:cs="楷体_GB2312"/>
              <w:bCs w:val="0"/>
              <w:sz w:val="32"/>
              <w:szCs w:val="32"/>
              <w:lang w:val="en-US" w:eastAsia="zh-CN"/>
            </w:rPr>
            <w:instrText xml:space="preserve"> HYPERLINK \l _Toc6586 </w:instrText>
          </w:r>
          <w:r>
            <w:rPr>
              <w:rFonts w:hint="eastAsia" w:ascii="楷体_GB2312" w:hAnsi="楷体_GB2312" w:eastAsia="楷体_GB2312" w:cs="楷体_GB2312"/>
              <w:bCs w:val="0"/>
              <w:sz w:val="32"/>
              <w:szCs w:val="32"/>
              <w:lang w:val="en-US" w:eastAsia="zh-CN"/>
            </w:rPr>
            <w:fldChar w:fldCharType="separate"/>
          </w:r>
          <w:r>
            <w:rPr>
              <w:rFonts w:hint="eastAsia" w:ascii="楷体_GB2312" w:hAnsi="楷体_GB2312" w:eastAsia="楷体_GB2312" w:cs="楷体_GB2312"/>
              <w:bCs/>
              <w:sz w:val="32"/>
              <w:szCs w:val="32"/>
            </w:rPr>
            <w:t>高站位做稳粮食生产高质量做强现代农业高品质做美乡村环境 高水平做旺农家生活高效能做好乡村治理高标准做实组织保障</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_Toc6586 \h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 xml:space="preserve"> 35 </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bCs w:val="0"/>
              <w:color w:val="000000"/>
              <w:sz w:val="32"/>
              <w:szCs w:val="32"/>
              <w:lang w:val="en-US" w:eastAsia="zh-CN"/>
            </w:rPr>
            <w:fldChar w:fldCharType="end"/>
          </w:r>
        </w:p>
        <w:p>
          <w:pPr>
            <w:pStyle w:val="11"/>
            <w:tabs>
              <w:tab w:val="right" w:leader="dot" w:pos="8820"/>
            </w:tabs>
            <w:rPr>
              <w:rFonts w:hint="eastAsia" w:ascii="楷体_GB2312" w:hAnsi="楷体_GB2312" w:eastAsia="楷体_GB2312" w:cs="楷体_GB2312"/>
              <w:sz w:val="32"/>
              <w:szCs w:val="32"/>
            </w:rPr>
          </w:pPr>
          <w:r>
            <w:rPr>
              <w:rFonts w:hint="eastAsia" w:ascii="楷体_GB2312" w:hAnsi="楷体_GB2312" w:eastAsia="楷体_GB2312" w:cs="楷体_GB2312"/>
              <w:bCs w:val="0"/>
              <w:color w:val="000000"/>
              <w:sz w:val="32"/>
              <w:szCs w:val="32"/>
              <w:lang w:val="en-US" w:eastAsia="zh-CN"/>
            </w:rPr>
            <w:t>7.</w:t>
          </w:r>
          <w:r>
            <w:rPr>
              <w:rFonts w:hint="eastAsia" w:ascii="楷体_GB2312" w:hAnsi="楷体_GB2312" w:eastAsia="楷体_GB2312" w:cs="楷体_GB2312"/>
              <w:bCs w:val="0"/>
              <w:color w:val="000000"/>
              <w:sz w:val="32"/>
              <w:szCs w:val="32"/>
              <w:lang w:val="en-US" w:eastAsia="zh-CN"/>
            </w:rPr>
            <w:fldChar w:fldCharType="begin"/>
          </w:r>
          <w:r>
            <w:rPr>
              <w:rFonts w:hint="eastAsia" w:ascii="楷体_GB2312" w:hAnsi="楷体_GB2312" w:eastAsia="楷体_GB2312" w:cs="楷体_GB2312"/>
              <w:bCs w:val="0"/>
              <w:sz w:val="32"/>
              <w:szCs w:val="32"/>
              <w:lang w:val="en-US" w:eastAsia="zh-CN"/>
            </w:rPr>
            <w:instrText xml:space="preserve"> HYPERLINK \l _Toc20952 </w:instrText>
          </w:r>
          <w:r>
            <w:rPr>
              <w:rFonts w:hint="eastAsia" w:ascii="楷体_GB2312" w:hAnsi="楷体_GB2312" w:eastAsia="楷体_GB2312" w:cs="楷体_GB2312"/>
              <w:bCs w:val="0"/>
              <w:sz w:val="32"/>
              <w:szCs w:val="32"/>
              <w:lang w:val="en-US" w:eastAsia="zh-CN"/>
            </w:rPr>
            <w:fldChar w:fldCharType="separate"/>
          </w:r>
          <w:r>
            <w:rPr>
              <w:rFonts w:hint="eastAsia" w:ascii="楷体_GB2312" w:hAnsi="楷体_GB2312" w:eastAsia="楷体_GB2312" w:cs="楷体_GB2312"/>
              <w:bCs/>
              <w:sz w:val="32"/>
              <w:szCs w:val="32"/>
              <w:lang w:val="en-US" w:eastAsia="zh-CN"/>
            </w:rPr>
            <w:t>奋力迈出高质量跨越式发展新步伐 以优异成绩迎接党的二十大胜利召开</w:t>
          </w:r>
          <w:r>
            <w:rPr>
              <w:rFonts w:hint="eastAsia" w:ascii="楷体_GB2312" w:hAnsi="楷体_GB2312" w:eastAsia="楷体_GB2312" w:cs="楷体_GB2312"/>
              <w:bCs w:val="0"/>
              <w:color w:val="000000"/>
              <w:sz w:val="32"/>
              <w:szCs w:val="32"/>
              <w:lang w:val="en-US" w:eastAsia="zh-CN"/>
            </w:rPr>
            <w:fldChar w:fldCharType="end"/>
          </w:r>
          <w:r>
            <w:rPr>
              <w:rFonts w:hint="eastAsia" w:ascii="楷体_GB2312" w:hAnsi="楷体_GB2312" w:eastAsia="楷体_GB2312" w:cs="楷体_GB2312"/>
              <w:bCs w:val="0"/>
              <w:color w:val="000000"/>
              <w:sz w:val="32"/>
              <w:szCs w:val="32"/>
              <w:lang w:val="en-US" w:eastAsia="zh-CN"/>
            </w:rPr>
            <w:t xml:space="preserve"> </w:t>
          </w:r>
          <w:r>
            <w:rPr>
              <w:rFonts w:hint="eastAsia" w:ascii="楷体_GB2312" w:hAnsi="楷体_GB2312" w:eastAsia="楷体_GB2312" w:cs="楷体_GB2312"/>
              <w:bCs w:val="0"/>
              <w:color w:val="000000"/>
              <w:sz w:val="32"/>
              <w:szCs w:val="32"/>
              <w:lang w:val="en-US" w:eastAsia="zh-CN"/>
            </w:rPr>
            <w:fldChar w:fldCharType="begin"/>
          </w:r>
          <w:r>
            <w:rPr>
              <w:rFonts w:hint="eastAsia" w:ascii="楷体_GB2312" w:hAnsi="楷体_GB2312" w:eastAsia="楷体_GB2312" w:cs="楷体_GB2312"/>
              <w:bCs w:val="0"/>
              <w:sz w:val="32"/>
              <w:szCs w:val="32"/>
              <w:lang w:val="en-US" w:eastAsia="zh-CN"/>
            </w:rPr>
            <w:instrText xml:space="preserve"> HYPERLINK \l _Toc25640 </w:instrText>
          </w:r>
          <w:r>
            <w:rPr>
              <w:rFonts w:hint="eastAsia" w:ascii="楷体_GB2312" w:hAnsi="楷体_GB2312" w:eastAsia="楷体_GB2312" w:cs="楷体_GB2312"/>
              <w:bCs w:val="0"/>
              <w:sz w:val="32"/>
              <w:szCs w:val="32"/>
              <w:lang w:val="en-US" w:eastAsia="zh-CN"/>
            </w:rPr>
            <w:fldChar w:fldCharType="separate"/>
          </w:r>
          <w:r>
            <w:rPr>
              <w:rFonts w:hint="eastAsia" w:ascii="楷体_GB2312" w:hAnsi="楷体_GB2312" w:eastAsia="楷体_GB2312" w:cs="楷体_GB2312"/>
              <w:bCs/>
              <w:sz w:val="32"/>
              <w:szCs w:val="32"/>
            </w:rPr>
            <w:t>省十三届人大六次会议在昌隆重开幕</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_Toc25640 \h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 xml:space="preserve"> 39 </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bCs w:val="0"/>
              <w:color w:val="000000"/>
              <w:sz w:val="32"/>
              <w:szCs w:val="32"/>
              <w:lang w:val="en-US" w:eastAsia="zh-CN"/>
            </w:rPr>
            <w:fldChar w:fldCharType="end"/>
          </w:r>
        </w:p>
        <w:p>
          <w:pPr>
            <w:pStyle w:val="11"/>
            <w:tabs>
              <w:tab w:val="right" w:leader="dot" w:pos="8820"/>
            </w:tabs>
            <w:rPr>
              <w:rFonts w:hint="eastAsia" w:ascii="楷体_GB2312" w:hAnsi="楷体_GB2312" w:eastAsia="楷体_GB2312" w:cs="楷体_GB2312"/>
              <w:sz w:val="32"/>
              <w:szCs w:val="32"/>
            </w:rPr>
          </w:pPr>
          <w:r>
            <w:rPr>
              <w:rFonts w:hint="eastAsia" w:ascii="楷体_GB2312" w:hAnsi="楷体_GB2312" w:eastAsia="楷体_GB2312" w:cs="楷体_GB2312"/>
              <w:bCs w:val="0"/>
              <w:color w:val="000000"/>
              <w:sz w:val="32"/>
              <w:szCs w:val="32"/>
              <w:lang w:val="en-US" w:eastAsia="zh-CN"/>
            </w:rPr>
            <w:t>8.</w:t>
          </w:r>
          <w:r>
            <w:rPr>
              <w:rFonts w:hint="eastAsia" w:ascii="楷体_GB2312" w:hAnsi="楷体_GB2312" w:eastAsia="楷体_GB2312" w:cs="楷体_GB2312"/>
              <w:bCs w:val="0"/>
              <w:color w:val="000000"/>
              <w:sz w:val="32"/>
              <w:szCs w:val="32"/>
              <w:lang w:val="en-US" w:eastAsia="zh-CN"/>
            </w:rPr>
            <w:fldChar w:fldCharType="begin"/>
          </w:r>
          <w:r>
            <w:rPr>
              <w:rFonts w:hint="eastAsia" w:ascii="楷体_GB2312" w:hAnsi="楷体_GB2312" w:eastAsia="楷体_GB2312" w:cs="楷体_GB2312"/>
              <w:bCs w:val="0"/>
              <w:sz w:val="32"/>
              <w:szCs w:val="32"/>
              <w:lang w:val="en-US" w:eastAsia="zh-CN"/>
            </w:rPr>
            <w:instrText xml:space="preserve"> HYPERLINK \l _Toc2157 </w:instrText>
          </w:r>
          <w:r>
            <w:rPr>
              <w:rFonts w:hint="eastAsia" w:ascii="楷体_GB2312" w:hAnsi="楷体_GB2312" w:eastAsia="楷体_GB2312" w:cs="楷体_GB2312"/>
              <w:bCs w:val="0"/>
              <w:sz w:val="32"/>
              <w:szCs w:val="32"/>
              <w:lang w:val="en-US" w:eastAsia="zh-CN"/>
            </w:rPr>
            <w:fldChar w:fldCharType="separate"/>
          </w:r>
          <w:r>
            <w:rPr>
              <w:rFonts w:hint="eastAsia" w:ascii="楷体_GB2312" w:hAnsi="楷体_GB2312" w:eastAsia="楷体_GB2312" w:cs="楷体_GB2312"/>
              <w:bCs/>
              <w:sz w:val="32"/>
              <w:szCs w:val="32"/>
            </w:rPr>
            <w:t>省政协十二届五次会议闭幕</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_Toc2157 \h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 xml:space="preserve"> 44 </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bCs w:val="0"/>
              <w:color w:val="000000"/>
              <w:sz w:val="32"/>
              <w:szCs w:val="32"/>
              <w:lang w:val="en-US" w:eastAsia="zh-CN"/>
            </w:rPr>
            <w:fldChar w:fldCharType="end"/>
          </w:r>
        </w:p>
        <w:p>
          <w:pPr>
            <w:pStyle w:val="11"/>
            <w:tabs>
              <w:tab w:val="right" w:leader="dot" w:pos="8820"/>
            </w:tabs>
            <w:rPr>
              <w:rFonts w:hint="eastAsia" w:ascii="楷体_GB2312" w:hAnsi="楷体_GB2312" w:eastAsia="楷体_GB2312" w:cs="楷体_GB2312"/>
              <w:sz w:val="32"/>
              <w:szCs w:val="32"/>
            </w:rPr>
          </w:pPr>
          <w:r>
            <w:rPr>
              <w:rFonts w:hint="eastAsia" w:ascii="楷体_GB2312" w:hAnsi="楷体_GB2312" w:eastAsia="楷体_GB2312" w:cs="楷体_GB2312"/>
              <w:bCs w:val="0"/>
              <w:color w:val="000000"/>
              <w:sz w:val="32"/>
              <w:szCs w:val="32"/>
              <w:lang w:val="en-US" w:eastAsia="zh-CN"/>
            </w:rPr>
            <w:t>9.</w:t>
          </w:r>
          <w:r>
            <w:rPr>
              <w:rFonts w:hint="eastAsia" w:ascii="楷体_GB2312" w:hAnsi="楷体_GB2312" w:eastAsia="楷体_GB2312" w:cs="楷体_GB2312"/>
              <w:bCs w:val="0"/>
              <w:color w:val="000000"/>
              <w:sz w:val="32"/>
              <w:szCs w:val="32"/>
              <w:lang w:val="en-US" w:eastAsia="zh-CN"/>
            </w:rPr>
            <w:fldChar w:fldCharType="begin"/>
          </w:r>
          <w:r>
            <w:rPr>
              <w:rFonts w:hint="eastAsia" w:ascii="楷体_GB2312" w:hAnsi="楷体_GB2312" w:eastAsia="楷体_GB2312" w:cs="楷体_GB2312"/>
              <w:bCs w:val="0"/>
              <w:sz w:val="32"/>
              <w:szCs w:val="32"/>
              <w:lang w:val="en-US" w:eastAsia="zh-CN"/>
            </w:rPr>
            <w:instrText xml:space="preserve"> HYPERLINK \l _Toc10353 </w:instrText>
          </w:r>
          <w:r>
            <w:rPr>
              <w:rFonts w:hint="eastAsia" w:ascii="楷体_GB2312" w:hAnsi="楷体_GB2312" w:eastAsia="楷体_GB2312" w:cs="楷体_GB2312"/>
              <w:bCs w:val="0"/>
              <w:sz w:val="32"/>
              <w:szCs w:val="32"/>
              <w:lang w:val="en-US" w:eastAsia="zh-CN"/>
            </w:rPr>
            <w:fldChar w:fldCharType="separate"/>
          </w:r>
          <w:r>
            <w:rPr>
              <w:rFonts w:hint="eastAsia" w:ascii="楷体_GB2312" w:hAnsi="楷体_GB2312" w:eastAsia="楷体_GB2312" w:cs="楷体_GB2312"/>
              <w:bCs/>
              <w:sz w:val="32"/>
              <w:szCs w:val="32"/>
            </w:rPr>
            <w:t>省十三届人大六次会议胜利闭幕</w:t>
          </w:r>
          <w:r>
            <w:rPr>
              <w:rFonts w:hint="eastAsia" w:ascii="楷体_GB2312" w:hAnsi="楷体_GB2312" w:eastAsia="楷体_GB2312" w:cs="楷体_GB2312"/>
              <w:bCs w:val="0"/>
              <w:color w:val="000000"/>
              <w:sz w:val="32"/>
              <w:szCs w:val="32"/>
              <w:lang w:val="en-US" w:eastAsia="zh-CN"/>
            </w:rPr>
            <w:fldChar w:fldCharType="end"/>
          </w:r>
          <w:r>
            <w:rPr>
              <w:rFonts w:hint="eastAsia" w:ascii="楷体_GB2312" w:hAnsi="楷体_GB2312" w:eastAsia="楷体_GB2312" w:cs="楷体_GB2312"/>
              <w:bCs w:val="0"/>
              <w:color w:val="000000"/>
              <w:sz w:val="32"/>
              <w:szCs w:val="32"/>
              <w:lang w:val="en-US" w:eastAsia="zh-CN"/>
            </w:rPr>
            <w:fldChar w:fldCharType="begin"/>
          </w:r>
          <w:r>
            <w:rPr>
              <w:rFonts w:hint="eastAsia" w:ascii="楷体_GB2312" w:hAnsi="楷体_GB2312" w:eastAsia="楷体_GB2312" w:cs="楷体_GB2312"/>
              <w:bCs w:val="0"/>
              <w:sz w:val="32"/>
              <w:szCs w:val="32"/>
              <w:lang w:val="en-US" w:eastAsia="zh-CN"/>
            </w:rPr>
            <w:instrText xml:space="preserve"> HYPERLINK \l _Toc1695 </w:instrText>
          </w:r>
          <w:r>
            <w:rPr>
              <w:rFonts w:hint="eastAsia" w:ascii="楷体_GB2312" w:hAnsi="楷体_GB2312" w:eastAsia="楷体_GB2312" w:cs="楷体_GB2312"/>
              <w:bCs w:val="0"/>
              <w:sz w:val="32"/>
              <w:szCs w:val="32"/>
              <w:lang w:val="en-US" w:eastAsia="zh-CN"/>
            </w:rPr>
            <w:fldChar w:fldCharType="separate"/>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_Toc1695 \h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 xml:space="preserve"> 48 </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bCs w:val="0"/>
              <w:color w:val="000000"/>
              <w:sz w:val="32"/>
              <w:szCs w:val="32"/>
              <w:lang w:val="en-US" w:eastAsia="zh-CN"/>
            </w:rPr>
            <w:fldChar w:fldCharType="end"/>
          </w:r>
        </w:p>
        <w:p>
          <w:pPr>
            <w:pStyle w:val="11"/>
            <w:tabs>
              <w:tab w:val="right" w:leader="dot" w:pos="8820"/>
            </w:tabs>
            <w:rPr>
              <w:rFonts w:hint="eastAsia" w:ascii="楷体_GB2312" w:hAnsi="楷体_GB2312" w:eastAsia="楷体_GB2312" w:cs="楷体_GB2312"/>
              <w:sz w:val="32"/>
              <w:szCs w:val="32"/>
            </w:rPr>
          </w:pPr>
          <w:r>
            <w:rPr>
              <w:rFonts w:hint="eastAsia" w:ascii="楷体_GB2312" w:hAnsi="楷体_GB2312" w:eastAsia="楷体_GB2312" w:cs="楷体_GB2312"/>
              <w:bCs w:val="0"/>
              <w:color w:val="000000"/>
              <w:sz w:val="32"/>
              <w:szCs w:val="32"/>
              <w:lang w:val="en-US" w:eastAsia="zh-CN"/>
            </w:rPr>
            <w:t>10.</w:t>
          </w:r>
          <w:r>
            <w:rPr>
              <w:rFonts w:hint="eastAsia" w:ascii="楷体_GB2312" w:hAnsi="楷体_GB2312" w:eastAsia="楷体_GB2312" w:cs="楷体_GB2312"/>
              <w:bCs w:val="0"/>
              <w:color w:val="000000"/>
              <w:sz w:val="32"/>
              <w:szCs w:val="32"/>
              <w:lang w:val="en-US" w:eastAsia="zh-CN"/>
            </w:rPr>
            <w:fldChar w:fldCharType="begin"/>
          </w:r>
          <w:r>
            <w:rPr>
              <w:rFonts w:hint="eastAsia" w:ascii="楷体_GB2312" w:hAnsi="楷体_GB2312" w:eastAsia="楷体_GB2312" w:cs="楷体_GB2312"/>
              <w:bCs w:val="0"/>
              <w:sz w:val="32"/>
              <w:szCs w:val="32"/>
              <w:lang w:val="en-US" w:eastAsia="zh-CN"/>
            </w:rPr>
            <w:instrText xml:space="preserve"> HYPERLINK \l _Toc17234 </w:instrText>
          </w:r>
          <w:r>
            <w:rPr>
              <w:rFonts w:hint="eastAsia" w:ascii="楷体_GB2312" w:hAnsi="楷体_GB2312" w:eastAsia="楷体_GB2312" w:cs="楷体_GB2312"/>
              <w:bCs w:val="0"/>
              <w:sz w:val="32"/>
              <w:szCs w:val="32"/>
              <w:lang w:val="en-US" w:eastAsia="zh-CN"/>
            </w:rPr>
            <w:fldChar w:fldCharType="separate"/>
          </w:r>
          <w:r>
            <w:rPr>
              <w:rFonts w:hint="eastAsia" w:ascii="楷体_GB2312" w:hAnsi="楷体_GB2312" w:eastAsia="楷体_GB2312" w:cs="楷体_GB2312"/>
              <w:bCs/>
              <w:sz w:val="32"/>
              <w:szCs w:val="32"/>
            </w:rPr>
            <w:t>易炼红在省纪委十五届二次全会上强调</w:t>
          </w:r>
          <w:r>
            <w:rPr>
              <w:rFonts w:hint="eastAsia" w:ascii="楷体_GB2312" w:hAnsi="楷体_GB2312" w:eastAsia="楷体_GB2312" w:cs="楷体_GB2312"/>
              <w:bCs w:val="0"/>
              <w:color w:val="000000"/>
              <w:sz w:val="32"/>
              <w:szCs w:val="32"/>
              <w:lang w:val="en-US" w:eastAsia="zh-CN"/>
            </w:rPr>
            <w:fldChar w:fldCharType="end"/>
          </w:r>
          <w:r>
            <w:rPr>
              <w:rFonts w:hint="eastAsia" w:ascii="楷体_GB2312" w:hAnsi="楷体_GB2312" w:eastAsia="楷体_GB2312" w:cs="楷体_GB2312"/>
              <w:bCs w:val="0"/>
              <w:color w:val="000000"/>
              <w:sz w:val="32"/>
              <w:szCs w:val="32"/>
              <w:lang w:val="en-US" w:eastAsia="zh-CN"/>
            </w:rPr>
            <w:fldChar w:fldCharType="begin"/>
          </w:r>
          <w:r>
            <w:rPr>
              <w:rFonts w:hint="eastAsia" w:ascii="楷体_GB2312" w:hAnsi="楷体_GB2312" w:eastAsia="楷体_GB2312" w:cs="楷体_GB2312"/>
              <w:bCs w:val="0"/>
              <w:sz w:val="32"/>
              <w:szCs w:val="32"/>
              <w:lang w:val="en-US" w:eastAsia="zh-CN"/>
            </w:rPr>
            <w:instrText xml:space="preserve"> HYPERLINK \l _Toc4532 </w:instrText>
          </w:r>
          <w:r>
            <w:rPr>
              <w:rFonts w:hint="eastAsia" w:ascii="楷体_GB2312" w:hAnsi="楷体_GB2312" w:eastAsia="楷体_GB2312" w:cs="楷体_GB2312"/>
              <w:bCs w:val="0"/>
              <w:sz w:val="32"/>
              <w:szCs w:val="32"/>
              <w:lang w:val="en-US" w:eastAsia="zh-CN"/>
            </w:rPr>
            <w:fldChar w:fldCharType="separate"/>
          </w:r>
          <w:r>
            <w:rPr>
              <w:rFonts w:hint="eastAsia" w:ascii="楷体_GB2312" w:hAnsi="楷体_GB2312" w:eastAsia="楷体_GB2312" w:cs="楷体_GB2312"/>
              <w:bCs/>
              <w:sz w:val="32"/>
              <w:szCs w:val="32"/>
            </w:rPr>
            <w:t>坚持不懈把全面从严治党向纵深推进 锲而不舍久久为功全面建设勤廉江西</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_Toc4532 \h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 xml:space="preserve"> 53 </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bCs w:val="0"/>
              <w:color w:val="000000"/>
              <w:sz w:val="32"/>
              <w:szCs w:val="32"/>
              <w:lang w:val="en-US" w:eastAsia="zh-CN"/>
            </w:rPr>
            <w:fldChar w:fldCharType="end"/>
          </w:r>
        </w:p>
        <w:p>
          <w:pPr>
            <w:pStyle w:val="11"/>
            <w:tabs>
              <w:tab w:val="right" w:leader="dot" w:pos="8820"/>
            </w:tabs>
            <w:rPr>
              <w:rFonts w:hint="eastAsia" w:ascii="楷体_GB2312" w:hAnsi="楷体_GB2312" w:eastAsia="楷体_GB2312" w:cs="楷体_GB2312"/>
              <w:sz w:val="32"/>
              <w:szCs w:val="32"/>
            </w:rPr>
          </w:pPr>
          <w:r>
            <w:rPr>
              <w:rFonts w:hint="eastAsia" w:ascii="楷体_GB2312" w:hAnsi="楷体_GB2312" w:eastAsia="楷体_GB2312" w:cs="楷体_GB2312"/>
              <w:bCs w:val="0"/>
              <w:color w:val="000000"/>
              <w:sz w:val="32"/>
              <w:szCs w:val="32"/>
              <w:lang w:val="en-US" w:eastAsia="zh-CN"/>
            </w:rPr>
            <w:t>11.</w:t>
          </w:r>
          <w:r>
            <w:rPr>
              <w:rFonts w:hint="eastAsia" w:ascii="楷体_GB2312" w:hAnsi="楷体_GB2312" w:eastAsia="楷体_GB2312" w:cs="楷体_GB2312"/>
              <w:bCs w:val="0"/>
              <w:color w:val="000000"/>
              <w:sz w:val="32"/>
              <w:szCs w:val="32"/>
              <w:lang w:val="en-US" w:eastAsia="zh-CN"/>
            </w:rPr>
            <w:fldChar w:fldCharType="begin"/>
          </w:r>
          <w:r>
            <w:rPr>
              <w:rFonts w:hint="eastAsia" w:ascii="楷体_GB2312" w:hAnsi="楷体_GB2312" w:eastAsia="楷体_GB2312" w:cs="楷体_GB2312"/>
              <w:bCs w:val="0"/>
              <w:sz w:val="32"/>
              <w:szCs w:val="32"/>
              <w:lang w:val="en-US" w:eastAsia="zh-CN"/>
            </w:rPr>
            <w:instrText xml:space="preserve"> HYPERLINK \l _Toc24486 </w:instrText>
          </w:r>
          <w:r>
            <w:rPr>
              <w:rFonts w:hint="eastAsia" w:ascii="楷体_GB2312" w:hAnsi="楷体_GB2312" w:eastAsia="楷体_GB2312" w:cs="楷体_GB2312"/>
              <w:bCs w:val="0"/>
              <w:sz w:val="32"/>
              <w:szCs w:val="32"/>
              <w:lang w:val="en-US" w:eastAsia="zh-CN"/>
            </w:rPr>
            <w:fldChar w:fldCharType="separate"/>
          </w:r>
          <w:r>
            <w:rPr>
              <w:rFonts w:hint="eastAsia" w:ascii="楷体_GB2312" w:hAnsi="楷体_GB2312" w:eastAsia="楷体_GB2312" w:cs="楷体_GB2312"/>
              <w:bCs/>
              <w:sz w:val="32"/>
              <w:szCs w:val="32"/>
              <w:lang w:eastAsia="zh-CN"/>
            </w:rPr>
            <w:t>市五届人大二次会议开幕</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_Toc24486 \h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 xml:space="preserve"> 57 </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bCs w:val="0"/>
              <w:color w:val="000000"/>
              <w:sz w:val="32"/>
              <w:szCs w:val="32"/>
              <w:lang w:val="en-US" w:eastAsia="zh-CN"/>
            </w:rPr>
            <w:fldChar w:fldCharType="end"/>
          </w:r>
        </w:p>
        <w:p>
          <w:pPr>
            <w:pStyle w:val="11"/>
            <w:tabs>
              <w:tab w:val="right" w:leader="dot" w:pos="8820"/>
            </w:tabs>
            <w:rPr>
              <w:rFonts w:hint="eastAsia" w:ascii="楷体_GB2312" w:hAnsi="楷体_GB2312" w:eastAsia="楷体_GB2312" w:cs="楷体_GB2312"/>
              <w:sz w:val="32"/>
              <w:szCs w:val="32"/>
            </w:rPr>
          </w:pPr>
          <w:r>
            <w:rPr>
              <w:rFonts w:hint="eastAsia" w:ascii="楷体_GB2312" w:hAnsi="楷体_GB2312" w:eastAsia="楷体_GB2312" w:cs="楷体_GB2312"/>
              <w:bCs w:val="0"/>
              <w:color w:val="000000"/>
              <w:sz w:val="32"/>
              <w:szCs w:val="32"/>
              <w:lang w:val="en-US" w:eastAsia="zh-CN"/>
            </w:rPr>
            <w:t>12.</w:t>
          </w:r>
          <w:r>
            <w:rPr>
              <w:rFonts w:hint="eastAsia" w:ascii="楷体_GB2312" w:hAnsi="楷体_GB2312" w:eastAsia="楷体_GB2312" w:cs="楷体_GB2312"/>
              <w:bCs w:val="0"/>
              <w:color w:val="000000"/>
              <w:sz w:val="32"/>
              <w:szCs w:val="32"/>
              <w:lang w:val="en-US" w:eastAsia="zh-CN"/>
            </w:rPr>
            <w:fldChar w:fldCharType="begin"/>
          </w:r>
          <w:r>
            <w:rPr>
              <w:rFonts w:hint="eastAsia" w:ascii="楷体_GB2312" w:hAnsi="楷体_GB2312" w:eastAsia="楷体_GB2312" w:cs="楷体_GB2312"/>
              <w:bCs w:val="0"/>
              <w:sz w:val="32"/>
              <w:szCs w:val="32"/>
              <w:lang w:val="en-US" w:eastAsia="zh-CN"/>
            </w:rPr>
            <w:instrText xml:space="preserve"> HYPERLINK \l _Toc29044 </w:instrText>
          </w:r>
          <w:r>
            <w:rPr>
              <w:rFonts w:hint="eastAsia" w:ascii="楷体_GB2312" w:hAnsi="楷体_GB2312" w:eastAsia="楷体_GB2312" w:cs="楷体_GB2312"/>
              <w:bCs w:val="0"/>
              <w:sz w:val="32"/>
              <w:szCs w:val="32"/>
              <w:lang w:val="en-US" w:eastAsia="zh-CN"/>
            </w:rPr>
            <w:fldChar w:fldCharType="separate"/>
          </w:r>
          <w:r>
            <w:rPr>
              <w:rFonts w:hint="eastAsia" w:ascii="楷体_GB2312" w:hAnsi="楷体_GB2312" w:eastAsia="楷体_GB2312" w:cs="楷体_GB2312"/>
              <w:bCs/>
              <w:sz w:val="32"/>
              <w:szCs w:val="32"/>
              <w:lang w:eastAsia="zh-CN"/>
            </w:rPr>
            <w:t>市五届人大二次会议胜利闭幕</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_Toc29044 \h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 xml:space="preserve"> 64 </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bCs w:val="0"/>
              <w:color w:val="000000"/>
              <w:sz w:val="32"/>
              <w:szCs w:val="32"/>
              <w:lang w:val="en-US" w:eastAsia="zh-CN"/>
            </w:rPr>
            <w:fldChar w:fldCharType="end"/>
          </w:r>
        </w:p>
        <w:p>
          <w:pPr>
            <w:pStyle w:val="11"/>
            <w:tabs>
              <w:tab w:val="right" w:leader="dot" w:pos="8820"/>
            </w:tabs>
            <w:rPr>
              <w:rFonts w:hint="eastAsia" w:ascii="楷体_GB2312" w:hAnsi="楷体_GB2312" w:eastAsia="楷体_GB2312" w:cs="楷体_GB2312"/>
              <w:sz w:val="32"/>
              <w:szCs w:val="32"/>
            </w:rPr>
          </w:pPr>
          <w:r>
            <w:rPr>
              <w:rFonts w:hint="eastAsia" w:ascii="楷体_GB2312" w:hAnsi="楷体_GB2312" w:eastAsia="楷体_GB2312" w:cs="楷体_GB2312"/>
              <w:bCs w:val="0"/>
              <w:color w:val="000000"/>
              <w:sz w:val="32"/>
              <w:szCs w:val="32"/>
              <w:lang w:val="en-US" w:eastAsia="zh-CN"/>
            </w:rPr>
            <w:t>13.</w:t>
          </w:r>
          <w:r>
            <w:rPr>
              <w:rFonts w:hint="eastAsia" w:ascii="楷体_GB2312" w:hAnsi="楷体_GB2312" w:eastAsia="楷体_GB2312" w:cs="楷体_GB2312"/>
              <w:bCs w:val="0"/>
              <w:color w:val="000000"/>
              <w:sz w:val="32"/>
              <w:szCs w:val="32"/>
              <w:lang w:val="en-US" w:eastAsia="zh-CN"/>
            </w:rPr>
            <w:fldChar w:fldCharType="begin"/>
          </w:r>
          <w:r>
            <w:rPr>
              <w:rFonts w:hint="eastAsia" w:ascii="楷体_GB2312" w:hAnsi="楷体_GB2312" w:eastAsia="楷体_GB2312" w:cs="楷体_GB2312"/>
              <w:bCs w:val="0"/>
              <w:sz w:val="32"/>
              <w:szCs w:val="32"/>
              <w:lang w:val="en-US" w:eastAsia="zh-CN"/>
            </w:rPr>
            <w:instrText xml:space="preserve"> HYPERLINK \l _Toc25833 </w:instrText>
          </w:r>
          <w:r>
            <w:rPr>
              <w:rFonts w:hint="eastAsia" w:ascii="楷体_GB2312" w:hAnsi="楷体_GB2312" w:eastAsia="楷体_GB2312" w:cs="楷体_GB2312"/>
              <w:bCs w:val="0"/>
              <w:sz w:val="32"/>
              <w:szCs w:val="32"/>
              <w:lang w:val="en-US" w:eastAsia="zh-CN"/>
            </w:rPr>
            <w:fldChar w:fldCharType="separate"/>
          </w:r>
          <w:r>
            <w:rPr>
              <w:rFonts w:hint="eastAsia" w:ascii="楷体_GB2312" w:hAnsi="楷体_GB2312" w:eastAsia="楷体_GB2312" w:cs="楷体_GB2312"/>
              <w:bCs/>
              <w:sz w:val="32"/>
              <w:szCs w:val="32"/>
              <w:lang w:eastAsia="zh-CN"/>
            </w:rPr>
            <w:t>市政协五届二次会议胜利闭幕</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_Toc25833 \h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 xml:space="preserve"> 69 </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bCs w:val="0"/>
              <w:color w:val="000000"/>
              <w:sz w:val="32"/>
              <w:szCs w:val="32"/>
              <w:lang w:val="en-US" w:eastAsia="zh-CN"/>
            </w:rPr>
            <w:fldChar w:fldCharType="end"/>
          </w:r>
        </w:p>
        <w:p>
          <w:pPr>
            <w:pStyle w:val="11"/>
            <w:tabs>
              <w:tab w:val="right" w:leader="dot" w:pos="8820"/>
            </w:tabs>
            <w:rPr>
              <w:rFonts w:hint="eastAsia" w:ascii="楷体_GB2312" w:hAnsi="楷体_GB2312" w:eastAsia="楷体_GB2312" w:cs="楷体_GB2312"/>
              <w:sz w:val="32"/>
              <w:szCs w:val="32"/>
            </w:rPr>
          </w:pPr>
          <w:r>
            <w:rPr>
              <w:rFonts w:hint="eastAsia" w:ascii="楷体_GB2312" w:hAnsi="楷体_GB2312" w:eastAsia="楷体_GB2312" w:cs="楷体_GB2312"/>
              <w:bCs w:val="0"/>
              <w:color w:val="000000"/>
              <w:sz w:val="32"/>
              <w:szCs w:val="32"/>
              <w:lang w:val="en-US" w:eastAsia="zh-CN"/>
            </w:rPr>
            <w:t>14.</w:t>
          </w:r>
          <w:r>
            <w:rPr>
              <w:rFonts w:hint="eastAsia" w:ascii="楷体_GB2312" w:hAnsi="楷体_GB2312" w:eastAsia="楷体_GB2312" w:cs="楷体_GB2312"/>
              <w:bCs w:val="0"/>
              <w:color w:val="000000"/>
              <w:sz w:val="32"/>
              <w:szCs w:val="32"/>
              <w:lang w:val="en-US" w:eastAsia="zh-CN"/>
            </w:rPr>
            <w:fldChar w:fldCharType="begin"/>
          </w:r>
          <w:r>
            <w:rPr>
              <w:rFonts w:hint="eastAsia" w:ascii="楷体_GB2312" w:hAnsi="楷体_GB2312" w:eastAsia="楷体_GB2312" w:cs="楷体_GB2312"/>
              <w:bCs w:val="0"/>
              <w:sz w:val="32"/>
              <w:szCs w:val="32"/>
              <w:lang w:val="en-US" w:eastAsia="zh-CN"/>
            </w:rPr>
            <w:instrText xml:space="preserve"> HYPERLINK \l _Toc16293 </w:instrText>
          </w:r>
          <w:r>
            <w:rPr>
              <w:rFonts w:hint="eastAsia" w:ascii="楷体_GB2312" w:hAnsi="楷体_GB2312" w:eastAsia="楷体_GB2312" w:cs="楷体_GB2312"/>
              <w:bCs w:val="0"/>
              <w:sz w:val="32"/>
              <w:szCs w:val="32"/>
              <w:lang w:val="en-US" w:eastAsia="zh-CN"/>
            </w:rPr>
            <w:fldChar w:fldCharType="separate"/>
          </w:r>
          <w:r>
            <w:rPr>
              <w:rFonts w:hint="eastAsia" w:ascii="楷体_GB2312" w:hAnsi="楷体_GB2312" w:eastAsia="楷体_GB2312" w:cs="楷体_GB2312"/>
              <w:bCs/>
              <w:spacing w:val="-6"/>
              <w:sz w:val="32"/>
              <w:szCs w:val="32"/>
              <w:lang w:eastAsia="zh-CN"/>
            </w:rPr>
            <w:t>王少玄在市委农村工作会议上强调</w:t>
          </w:r>
          <w:r>
            <w:rPr>
              <w:rFonts w:hint="eastAsia" w:ascii="楷体_GB2312" w:hAnsi="楷体_GB2312" w:eastAsia="楷体_GB2312" w:cs="楷体_GB2312"/>
              <w:bCs w:val="0"/>
              <w:color w:val="000000"/>
              <w:sz w:val="32"/>
              <w:szCs w:val="32"/>
              <w:lang w:val="en-US" w:eastAsia="zh-CN"/>
            </w:rPr>
            <w:fldChar w:fldCharType="end"/>
          </w:r>
          <w:r>
            <w:rPr>
              <w:rFonts w:hint="eastAsia" w:ascii="楷体_GB2312" w:hAnsi="楷体_GB2312" w:eastAsia="楷体_GB2312" w:cs="楷体_GB2312"/>
              <w:bCs w:val="0"/>
              <w:color w:val="000000"/>
              <w:sz w:val="32"/>
              <w:szCs w:val="32"/>
              <w:lang w:val="en-US" w:eastAsia="zh-CN"/>
            </w:rPr>
            <w:fldChar w:fldCharType="begin"/>
          </w:r>
          <w:r>
            <w:rPr>
              <w:rFonts w:hint="eastAsia" w:ascii="楷体_GB2312" w:hAnsi="楷体_GB2312" w:eastAsia="楷体_GB2312" w:cs="楷体_GB2312"/>
              <w:bCs w:val="0"/>
              <w:sz w:val="32"/>
              <w:szCs w:val="32"/>
              <w:lang w:val="en-US" w:eastAsia="zh-CN"/>
            </w:rPr>
            <w:instrText xml:space="preserve"> HYPERLINK \l _Toc8617 </w:instrText>
          </w:r>
          <w:r>
            <w:rPr>
              <w:rFonts w:hint="eastAsia" w:ascii="楷体_GB2312" w:hAnsi="楷体_GB2312" w:eastAsia="楷体_GB2312" w:cs="楷体_GB2312"/>
              <w:bCs w:val="0"/>
              <w:sz w:val="32"/>
              <w:szCs w:val="32"/>
              <w:lang w:val="en-US" w:eastAsia="zh-CN"/>
            </w:rPr>
            <w:fldChar w:fldCharType="separate"/>
          </w:r>
          <w:r>
            <w:rPr>
              <w:rFonts w:hint="eastAsia" w:ascii="楷体_GB2312" w:hAnsi="楷体_GB2312" w:eastAsia="楷体_GB2312" w:cs="楷体_GB2312"/>
              <w:bCs/>
              <w:sz w:val="32"/>
              <w:szCs w:val="32"/>
              <w:lang w:eastAsia="zh-CN"/>
            </w:rPr>
            <w:t>全力稳住农业基本盘 以农业稳支撑发展稳助力全局稳</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_Toc8617 \h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 xml:space="preserve"> 75 </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bCs w:val="0"/>
              <w:color w:val="000000"/>
              <w:sz w:val="32"/>
              <w:szCs w:val="32"/>
              <w:lang w:val="en-US" w:eastAsia="zh-CN"/>
            </w:rPr>
            <w:fldChar w:fldCharType="end"/>
          </w:r>
        </w:p>
        <w:p>
          <w:pPr>
            <w:pStyle w:val="18"/>
            <w:widowControl/>
            <w:tabs>
              <w:tab w:val="right" w:leader="dot" w:pos="8820"/>
            </w:tabs>
            <w:spacing w:beforeAutospacing="0" w:afterAutospacing="0" w:line="560" w:lineRule="exact"/>
            <w:jc w:val="center"/>
            <w:rPr>
              <w:rFonts w:hint="default" w:ascii="仿宋_GB2312" w:hAnsi="仿宋_GB2312" w:eastAsia="仿宋_GB2312" w:cs="仿宋_GB2312"/>
              <w:b w:val="0"/>
              <w:bCs w:val="0"/>
              <w:color w:val="000000"/>
              <w:sz w:val="32"/>
              <w:szCs w:val="32"/>
              <w:lang w:val="en-US" w:eastAsia="zh-CN"/>
            </w:rPr>
            <w:sectPr>
              <w:footerReference r:id="rId3" w:type="default"/>
              <w:pgSz w:w="11906" w:h="16838"/>
              <w:pgMar w:top="1440" w:right="1286" w:bottom="1440" w:left="1800" w:header="851" w:footer="992" w:gutter="0"/>
              <w:pgNumType w:fmt="numberInDash"/>
              <w:cols w:space="425" w:num="1"/>
              <w:docGrid w:type="lines" w:linePitch="312" w:charSpace="0"/>
            </w:sectPr>
          </w:pPr>
          <w:r>
            <w:rPr>
              <w:rFonts w:hint="default" w:ascii="仿宋_GB2312" w:hAnsi="仿宋_GB2312" w:eastAsia="仿宋_GB2312" w:cs="仿宋_GB2312"/>
              <w:b w:val="0"/>
              <w:bCs w:val="0"/>
              <w:color w:val="000000"/>
              <w:sz w:val="32"/>
              <w:szCs w:val="32"/>
              <w:lang w:val="en-US" w:eastAsia="zh-CN"/>
            </w:rPr>
            <w:fldChar w:fldCharType="end"/>
          </w:r>
        </w:p>
      </w:sdtContent>
    </w:sdt>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黑体" w:hAnsi="黑体" w:eastAsia="黑体" w:cs="黑体"/>
          <w:sz w:val="32"/>
        </w:rPr>
      </w:pPr>
    </w:p>
    <w:p>
      <w:pPr>
        <w:pStyle w:val="3"/>
        <w:keepNext w:val="0"/>
        <w:keepLines w:val="0"/>
        <w:pageBreakBefore w:val="0"/>
        <w:widowControl w:val="0"/>
        <w:kinsoku/>
        <w:wordWrap/>
        <w:overflowPunct/>
        <w:topLinePunct w:val="0"/>
        <w:autoSpaceDE/>
        <w:autoSpaceDN/>
        <w:bidi w:val="0"/>
        <w:adjustRightInd/>
        <w:snapToGrid/>
        <w:spacing w:beforeAutospacing="0" w:afterAutospacing="0" w:line="540" w:lineRule="exact"/>
        <w:jc w:val="center"/>
        <w:textAlignment w:val="auto"/>
        <w:rPr>
          <w:rFonts w:hint="eastAsia" w:ascii="方正小标宋简体" w:hAnsi="方正小标宋简体" w:eastAsia="方正小标宋简体" w:cs="方正小标宋简体"/>
          <w:b w:val="0"/>
          <w:bCs/>
          <w:sz w:val="44"/>
          <w:szCs w:val="44"/>
        </w:rPr>
      </w:pPr>
      <w:bookmarkStart w:id="0" w:name="_Toc26344"/>
      <w:bookmarkStart w:id="1" w:name="_Toc23891"/>
      <w:r>
        <w:rPr>
          <w:rFonts w:hint="eastAsia" w:ascii="方正小标宋简体" w:hAnsi="方正小标宋简体" w:eastAsia="方正小标宋简体" w:cs="方正小标宋简体"/>
          <w:b w:val="0"/>
          <w:bCs/>
          <w:sz w:val="44"/>
          <w:szCs w:val="44"/>
        </w:rPr>
        <w:t>国家主席习近平发表二〇二二年新年贺词</w:t>
      </w:r>
      <w:bookmarkEnd w:id="0"/>
      <w:bookmarkEnd w:id="1"/>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楷体_GB2312" w:hAnsi="楷体_GB2312" w:eastAsia="楷体_GB2312" w:cs="楷体_GB2312"/>
          <w:sz w:val="32"/>
        </w:rPr>
      </w:pPr>
      <w:r>
        <w:rPr>
          <w:rFonts w:hint="eastAsia" w:ascii="楷体_GB2312" w:hAnsi="楷体_GB2312" w:eastAsia="楷体_GB2312" w:cs="楷体_GB2312"/>
          <w:sz w:val="32"/>
        </w:rPr>
        <w:t>《 人民日报 》（2022年01月01日   第 01 版）</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楷体_GB2312" w:hAnsi="楷体_GB2312" w:eastAsia="楷体_GB2312" w:cs="楷体_GB2312"/>
          <w:sz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both"/>
        <w:textAlignment w:val="auto"/>
        <w:outlineLvl w:val="9"/>
        <w:rPr>
          <w:rFonts w:hint="eastAsia" w:eastAsia="仿宋_GB2312" w:asciiTheme="minorHAnsi" w:hAnsiTheme="minorHAnsi" w:cstheme="minorBidi"/>
          <w:b w:val="0"/>
          <w:bCs w:val="0"/>
          <w:kern w:val="2"/>
          <w:sz w:val="32"/>
          <w:szCs w:val="24"/>
          <w:lang w:val="en-US" w:eastAsia="zh-CN" w:bidi="ar-SA"/>
        </w:rPr>
      </w:pPr>
      <w:r>
        <w:rPr>
          <w:rFonts w:hint="eastAsia" w:eastAsia="仿宋_GB2312" w:asciiTheme="minorHAnsi" w:hAnsiTheme="minorHAnsi" w:cstheme="minorBidi"/>
          <w:b w:val="0"/>
          <w:bCs w:val="0"/>
          <w:kern w:val="2"/>
          <w:sz w:val="32"/>
          <w:szCs w:val="24"/>
          <w:lang w:val="en-US" w:eastAsia="zh-CN" w:bidi="ar-SA"/>
        </w:rPr>
        <w:t>　　■　回首这一年，意义非凡。我们亲历了党和国家历史上具有里程碑意义的大事。“两个一百年”奋斗目标历史交汇，我们开启了全面建设社会主义现代化国家新征程，正昂首阔步行进在实现中华民族伟大复兴的道路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both"/>
        <w:textAlignment w:val="auto"/>
        <w:outlineLvl w:val="9"/>
        <w:rPr>
          <w:rFonts w:hint="eastAsia" w:eastAsia="仿宋_GB2312" w:asciiTheme="minorHAnsi" w:hAnsiTheme="minorHAnsi" w:cstheme="minorBidi"/>
          <w:b w:val="0"/>
          <w:bCs w:val="0"/>
          <w:kern w:val="2"/>
          <w:sz w:val="32"/>
          <w:szCs w:val="24"/>
          <w:lang w:val="en-US" w:eastAsia="zh-CN" w:bidi="ar-SA"/>
        </w:rPr>
      </w:pPr>
      <w:r>
        <w:rPr>
          <w:rFonts w:hint="eastAsia" w:eastAsia="仿宋_GB2312" w:asciiTheme="minorHAnsi" w:hAnsiTheme="minorHAnsi" w:cstheme="minorBidi"/>
          <w:b w:val="0"/>
          <w:bCs w:val="0"/>
          <w:kern w:val="2"/>
          <w:sz w:val="32"/>
          <w:szCs w:val="24"/>
          <w:lang w:val="en-US" w:eastAsia="zh-CN" w:bidi="ar-SA"/>
        </w:rPr>
        <w:t>　　■　在飞逝的时光里，我们看到的、感悟到的中国，是一个坚韧不拔、欣欣向荣的中国。这里有可亲可敬的人民，有日新月异的发展，有赓续传承的事业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both"/>
        <w:textAlignment w:val="auto"/>
        <w:outlineLvl w:val="9"/>
        <w:rPr>
          <w:rFonts w:hint="eastAsia" w:eastAsia="仿宋_GB2312" w:asciiTheme="minorHAnsi" w:hAnsiTheme="minorHAnsi" w:cstheme="minorBidi"/>
          <w:b w:val="0"/>
          <w:bCs w:val="0"/>
          <w:kern w:val="2"/>
          <w:sz w:val="32"/>
          <w:szCs w:val="24"/>
          <w:lang w:val="en-US" w:eastAsia="zh-CN" w:bidi="ar-SA"/>
        </w:rPr>
      </w:pPr>
      <w:r>
        <w:rPr>
          <w:rFonts w:hint="eastAsia" w:eastAsia="仿宋_GB2312" w:asciiTheme="minorHAnsi" w:hAnsiTheme="minorHAnsi" w:cstheme="minorBidi"/>
          <w:b w:val="0"/>
          <w:bCs w:val="0"/>
          <w:kern w:val="2"/>
          <w:sz w:val="32"/>
          <w:szCs w:val="24"/>
          <w:lang w:val="en-US" w:eastAsia="zh-CN" w:bidi="ar-SA"/>
        </w:rPr>
        <w:t>　　■　不忘初心，方得始终。我们唯有踔厉奋发、笃行不怠，方能不负历史、不负时代、不负人民</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both"/>
        <w:textAlignment w:val="auto"/>
        <w:outlineLvl w:val="9"/>
        <w:rPr>
          <w:rFonts w:hint="eastAsia" w:eastAsia="仿宋_GB2312" w:asciiTheme="minorHAnsi" w:hAnsiTheme="minorHAnsi" w:cstheme="minorBidi"/>
          <w:b w:val="0"/>
          <w:bCs w:val="0"/>
          <w:kern w:val="2"/>
          <w:sz w:val="32"/>
          <w:szCs w:val="24"/>
          <w:lang w:val="en-US" w:eastAsia="zh-CN" w:bidi="ar-SA"/>
        </w:rPr>
      </w:pPr>
      <w:r>
        <w:rPr>
          <w:rFonts w:hint="eastAsia" w:eastAsia="仿宋_GB2312" w:asciiTheme="minorHAnsi" w:hAnsiTheme="minorHAnsi" w:cstheme="minorBidi"/>
          <w:b w:val="0"/>
          <w:bCs w:val="0"/>
          <w:kern w:val="2"/>
          <w:sz w:val="32"/>
          <w:szCs w:val="24"/>
          <w:lang w:val="en-US" w:eastAsia="zh-CN" w:bidi="ar-SA"/>
        </w:rPr>
        <w:t>　　■　大国之大，也有大国之重。千头万绪的事，说到底是千家万户的事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both"/>
        <w:textAlignment w:val="auto"/>
        <w:outlineLvl w:val="9"/>
        <w:rPr>
          <w:rFonts w:hint="eastAsia" w:eastAsia="仿宋_GB2312" w:asciiTheme="minorHAnsi" w:hAnsiTheme="minorHAnsi" w:cstheme="minorBidi"/>
          <w:b w:val="0"/>
          <w:bCs w:val="0"/>
          <w:kern w:val="2"/>
          <w:sz w:val="32"/>
          <w:szCs w:val="24"/>
          <w:lang w:val="en-US" w:eastAsia="zh-CN" w:bidi="ar-SA"/>
        </w:rPr>
      </w:pPr>
      <w:r>
        <w:rPr>
          <w:rFonts w:hint="eastAsia" w:eastAsia="仿宋_GB2312" w:asciiTheme="minorHAnsi" w:hAnsiTheme="minorHAnsi" w:cstheme="minorBidi"/>
          <w:b w:val="0"/>
          <w:bCs w:val="0"/>
          <w:kern w:val="2"/>
          <w:sz w:val="32"/>
          <w:szCs w:val="24"/>
          <w:lang w:val="en-US" w:eastAsia="zh-CN" w:bidi="ar-SA"/>
        </w:rPr>
        <w:t>　　■　民之所忧，我必念之；民之所盼，我必行之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both"/>
        <w:textAlignment w:val="auto"/>
        <w:outlineLvl w:val="9"/>
        <w:rPr>
          <w:rFonts w:hint="eastAsia" w:eastAsia="仿宋_GB2312" w:asciiTheme="minorHAnsi" w:hAnsiTheme="minorHAnsi" w:cstheme="minorBidi"/>
          <w:b w:val="0"/>
          <w:bCs w:val="0"/>
          <w:kern w:val="2"/>
          <w:sz w:val="32"/>
          <w:szCs w:val="24"/>
          <w:lang w:val="en-US" w:eastAsia="zh-CN" w:bidi="ar-SA"/>
        </w:rPr>
      </w:pPr>
      <w:r>
        <w:rPr>
          <w:rFonts w:hint="eastAsia" w:eastAsia="仿宋_GB2312" w:asciiTheme="minorHAnsi" w:hAnsiTheme="minorHAnsi" w:cstheme="minorBidi"/>
          <w:b w:val="0"/>
          <w:bCs w:val="0"/>
          <w:kern w:val="2"/>
          <w:sz w:val="32"/>
          <w:szCs w:val="24"/>
          <w:lang w:val="en-US" w:eastAsia="zh-CN" w:bidi="ar-SA"/>
        </w:rPr>
        <w:t>　　■　全面小康、摆脱贫困是我们党给人民的交代，也是对世界的贡献。让大家过上更好生活，我们不能满足于眼前的成绩，还有很长的路要走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both"/>
        <w:textAlignment w:val="auto"/>
        <w:outlineLvl w:val="9"/>
        <w:rPr>
          <w:rFonts w:hint="eastAsia" w:eastAsia="仿宋_GB2312" w:asciiTheme="minorHAnsi" w:hAnsiTheme="minorHAnsi" w:cstheme="minorBidi"/>
          <w:b w:val="0"/>
          <w:bCs w:val="0"/>
          <w:kern w:val="2"/>
          <w:sz w:val="32"/>
          <w:szCs w:val="24"/>
          <w:lang w:val="en-US" w:eastAsia="zh-CN" w:bidi="ar-SA"/>
        </w:rPr>
      </w:pPr>
      <w:r>
        <w:rPr>
          <w:rFonts w:hint="eastAsia" w:eastAsia="仿宋_GB2312" w:asciiTheme="minorHAnsi" w:hAnsiTheme="minorHAnsi" w:cstheme="minorBidi"/>
          <w:b w:val="0"/>
          <w:bCs w:val="0"/>
          <w:kern w:val="2"/>
          <w:sz w:val="32"/>
          <w:szCs w:val="24"/>
          <w:lang w:val="en-US" w:eastAsia="zh-CN" w:bidi="ar-SA"/>
        </w:rPr>
        <w:t>　　■　祖国一直牵挂着香港、澳门的繁荣稳定。只有和衷共济、共同努力，“一国两制”才能行稳致远。实现祖国完全统一是两岸同胞的共同心愿。真诚期盼全体中华儿女携手向前，共创中华民族美好未来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both"/>
        <w:textAlignment w:val="auto"/>
        <w:outlineLvl w:val="9"/>
        <w:rPr>
          <w:rFonts w:hint="eastAsia" w:eastAsia="仿宋_GB2312" w:asciiTheme="minorHAnsi" w:hAnsiTheme="minorHAnsi" w:cstheme="minorBidi"/>
          <w:b w:val="0"/>
          <w:bCs w:val="0"/>
          <w:kern w:val="2"/>
          <w:sz w:val="32"/>
          <w:szCs w:val="24"/>
          <w:lang w:val="en-US" w:eastAsia="zh-CN" w:bidi="ar-SA"/>
        </w:rPr>
      </w:pPr>
      <w:r>
        <w:rPr>
          <w:rFonts w:hint="eastAsia" w:eastAsia="仿宋_GB2312" w:asciiTheme="minorHAnsi" w:hAnsiTheme="minorHAnsi" w:cstheme="minorBidi"/>
          <w:b w:val="0"/>
          <w:bCs w:val="0"/>
          <w:kern w:val="2"/>
          <w:sz w:val="32"/>
          <w:szCs w:val="24"/>
          <w:lang w:val="en-US" w:eastAsia="zh-CN" w:bidi="ar-SA"/>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both"/>
        <w:textAlignment w:val="auto"/>
        <w:outlineLvl w:val="9"/>
        <w:rPr>
          <w:rFonts w:hint="eastAsia" w:ascii="仿宋_GB2312" w:hAnsi="仿宋_GB2312" w:eastAsia="仿宋_GB2312" w:cs="仿宋_GB2312"/>
          <w:b w:val="0"/>
          <w:bCs w:val="0"/>
          <w:kern w:val="2"/>
          <w:sz w:val="32"/>
          <w:szCs w:val="24"/>
          <w:lang w:val="en-US" w:eastAsia="zh-CN" w:bidi="ar-SA"/>
        </w:rPr>
      </w:pPr>
      <w:r>
        <w:rPr>
          <w:rFonts w:hint="eastAsia" w:eastAsia="仿宋_GB2312" w:asciiTheme="minorHAnsi" w:hAnsiTheme="minorHAnsi" w:cstheme="minorBidi"/>
          <w:b w:val="0"/>
          <w:bCs w:val="0"/>
          <w:kern w:val="2"/>
          <w:sz w:val="32"/>
          <w:szCs w:val="24"/>
          <w:lang w:val="en-US" w:eastAsia="zh-CN" w:bidi="ar-SA"/>
        </w:rPr>
        <w:t>　　</w:t>
      </w:r>
      <w:r>
        <w:rPr>
          <w:rFonts w:hint="eastAsia" w:ascii="仿宋_GB2312" w:hAnsi="仿宋_GB2312" w:eastAsia="仿宋_GB2312" w:cs="仿宋_GB2312"/>
          <w:b w:val="0"/>
          <w:bCs w:val="0"/>
          <w:kern w:val="2"/>
          <w:sz w:val="32"/>
          <w:szCs w:val="24"/>
          <w:lang w:val="en-US" w:eastAsia="zh-CN" w:bidi="ar-SA"/>
        </w:rPr>
        <w:t>新华社北京12月31日电 新年前夕，国家主席习近平通过中央广播电视总台和互联网，发表了二〇二二年新年贺词。全文如下：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both"/>
        <w:textAlignment w:val="auto"/>
        <w:outlineLvl w:val="9"/>
        <w:rPr>
          <w:rFonts w:hint="eastAsia" w:ascii="仿宋_GB2312" w:hAnsi="仿宋_GB2312" w:eastAsia="仿宋_GB2312" w:cs="仿宋_GB2312"/>
          <w:b w:val="0"/>
          <w:bCs w:val="0"/>
          <w:kern w:val="2"/>
          <w:sz w:val="32"/>
          <w:szCs w:val="24"/>
          <w:lang w:val="en-US" w:eastAsia="zh-CN" w:bidi="ar-SA"/>
        </w:rPr>
      </w:pPr>
      <w:r>
        <w:rPr>
          <w:rFonts w:hint="eastAsia" w:ascii="仿宋_GB2312" w:hAnsi="仿宋_GB2312" w:eastAsia="仿宋_GB2312" w:cs="仿宋_GB2312"/>
          <w:b w:val="0"/>
          <w:bCs w:val="0"/>
          <w:kern w:val="2"/>
          <w:sz w:val="32"/>
          <w:szCs w:val="24"/>
          <w:lang w:val="en-US" w:eastAsia="zh-CN" w:bidi="ar-SA"/>
        </w:rPr>
        <w:t>　　大家好，2022年即将到来。我在北京向大家致以新年祝福！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both"/>
        <w:textAlignment w:val="auto"/>
        <w:outlineLvl w:val="9"/>
        <w:rPr>
          <w:rFonts w:hint="eastAsia" w:ascii="仿宋_GB2312" w:hAnsi="仿宋_GB2312" w:eastAsia="仿宋_GB2312" w:cs="仿宋_GB2312"/>
          <w:b w:val="0"/>
          <w:bCs w:val="0"/>
          <w:kern w:val="2"/>
          <w:sz w:val="32"/>
          <w:szCs w:val="24"/>
          <w:lang w:val="en-US" w:eastAsia="zh-CN" w:bidi="ar-SA"/>
        </w:rPr>
      </w:pPr>
      <w:r>
        <w:rPr>
          <w:rFonts w:hint="eastAsia" w:ascii="仿宋_GB2312" w:hAnsi="仿宋_GB2312" w:eastAsia="仿宋_GB2312" w:cs="仿宋_GB2312"/>
          <w:b w:val="0"/>
          <w:bCs w:val="0"/>
          <w:kern w:val="2"/>
          <w:sz w:val="32"/>
          <w:szCs w:val="24"/>
          <w:lang w:val="en-US" w:eastAsia="zh-CN" w:bidi="ar-SA"/>
        </w:rPr>
        <w:t>　　回首这一年，意义非凡。我们亲历了党和国家历史上具有里程碑意义的大事。“两个一百年”奋斗目标历史交汇，我们开启了全面建设社会主义现代化国家新征程，正昂首阔步行进在实现中华民族伟大复兴的道路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both"/>
        <w:textAlignment w:val="auto"/>
        <w:outlineLvl w:val="9"/>
        <w:rPr>
          <w:rFonts w:hint="eastAsia" w:ascii="仿宋_GB2312" w:hAnsi="仿宋_GB2312" w:eastAsia="仿宋_GB2312" w:cs="仿宋_GB2312"/>
          <w:b w:val="0"/>
          <w:bCs w:val="0"/>
          <w:kern w:val="2"/>
          <w:sz w:val="32"/>
          <w:szCs w:val="24"/>
          <w:lang w:val="en-US" w:eastAsia="zh-CN" w:bidi="ar-SA"/>
        </w:rPr>
      </w:pPr>
      <w:r>
        <w:rPr>
          <w:rFonts w:hint="eastAsia" w:ascii="仿宋_GB2312" w:hAnsi="仿宋_GB2312" w:eastAsia="仿宋_GB2312" w:cs="仿宋_GB2312"/>
          <w:b w:val="0"/>
          <w:bCs w:val="0"/>
          <w:kern w:val="2"/>
          <w:sz w:val="32"/>
          <w:szCs w:val="24"/>
          <w:lang w:val="en-US" w:eastAsia="zh-CN" w:bidi="ar-SA"/>
        </w:rPr>
        <w:t>　　从年头到年尾，农田、企业、社区、学校、医院、军营、科研院所……大家忙了一整年，付出了，奉献了，也收获了。在飞逝的时光里，我们看到的、感悟到的中国，是一个坚韧不拔、欣欣向荣的中国。这里有可亲可敬的人民，有日新月异的发展，有赓续传承的事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both"/>
        <w:textAlignment w:val="auto"/>
        <w:outlineLvl w:val="9"/>
        <w:rPr>
          <w:rFonts w:hint="eastAsia" w:ascii="仿宋_GB2312" w:hAnsi="仿宋_GB2312" w:eastAsia="仿宋_GB2312" w:cs="仿宋_GB2312"/>
          <w:b w:val="0"/>
          <w:bCs w:val="0"/>
          <w:kern w:val="2"/>
          <w:sz w:val="32"/>
          <w:szCs w:val="24"/>
          <w:lang w:val="en-US" w:eastAsia="zh-CN" w:bidi="ar-SA"/>
        </w:rPr>
      </w:pPr>
      <w:r>
        <w:rPr>
          <w:rFonts w:hint="eastAsia" w:ascii="仿宋_GB2312" w:hAnsi="仿宋_GB2312" w:eastAsia="仿宋_GB2312" w:cs="仿宋_GB2312"/>
          <w:b w:val="0"/>
          <w:bCs w:val="0"/>
          <w:kern w:val="2"/>
          <w:sz w:val="32"/>
          <w:szCs w:val="24"/>
          <w:lang w:val="en-US" w:eastAsia="zh-CN" w:bidi="ar-SA"/>
        </w:rPr>
        <w:t>　　七月一日，我们隆重庆祝中国共产党成立一百周年。站在天安门城楼上感慨系之，历史征程风云激荡，中国共产党人带领亿万人民经千难而百折不挠、历万险而矢志不渝，成就了百年大党的恢宏气象。不忘初心，方得始终。我们唯有踔厉奋发、笃行不怠，方能不负历史、不负时代、不负人民。</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both"/>
        <w:textAlignment w:val="auto"/>
        <w:outlineLvl w:val="9"/>
        <w:rPr>
          <w:rFonts w:hint="eastAsia" w:ascii="仿宋_GB2312" w:hAnsi="仿宋_GB2312" w:eastAsia="仿宋_GB2312" w:cs="仿宋_GB2312"/>
          <w:b w:val="0"/>
          <w:bCs w:val="0"/>
          <w:kern w:val="2"/>
          <w:sz w:val="32"/>
          <w:szCs w:val="24"/>
          <w:lang w:val="en-US" w:eastAsia="zh-CN" w:bidi="ar-SA"/>
        </w:rPr>
      </w:pPr>
      <w:r>
        <w:rPr>
          <w:rFonts w:hint="eastAsia" w:ascii="仿宋_GB2312" w:hAnsi="仿宋_GB2312" w:eastAsia="仿宋_GB2312" w:cs="仿宋_GB2312"/>
          <w:b w:val="0"/>
          <w:bCs w:val="0"/>
          <w:kern w:val="2"/>
          <w:sz w:val="32"/>
          <w:szCs w:val="24"/>
          <w:lang w:val="en-US" w:eastAsia="zh-CN" w:bidi="ar-SA"/>
        </w:rPr>
        <w:t>　　党的十九届六中全会通过了党的第三个历史决议。百年成就使人振奋，百年经验给人启迪。我曾谈到当年毛主席与黄炎培先生的“窑洞对”，我们只有勇于自我革命才能赢得历史主动。中华民族伟大复兴绝不是轻轻松松、敲锣打鼓就能实现的，也绝不是一马平川、朝夕之间就能到达的。我们要常怀远虑、居安思危，保持战略定力和耐心，“致广大而尽精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both"/>
        <w:textAlignment w:val="auto"/>
        <w:outlineLvl w:val="9"/>
        <w:rPr>
          <w:rFonts w:hint="eastAsia" w:ascii="仿宋_GB2312" w:hAnsi="仿宋_GB2312" w:eastAsia="仿宋_GB2312" w:cs="仿宋_GB2312"/>
          <w:b w:val="0"/>
          <w:bCs w:val="0"/>
          <w:kern w:val="2"/>
          <w:sz w:val="32"/>
          <w:szCs w:val="24"/>
          <w:lang w:val="en-US" w:eastAsia="zh-CN" w:bidi="ar-SA"/>
        </w:rPr>
      </w:pPr>
      <w:r>
        <w:rPr>
          <w:rFonts w:hint="eastAsia" w:ascii="仿宋_GB2312" w:hAnsi="仿宋_GB2312" w:eastAsia="仿宋_GB2312" w:cs="仿宋_GB2312"/>
          <w:b w:val="0"/>
          <w:bCs w:val="0"/>
          <w:kern w:val="2"/>
          <w:sz w:val="32"/>
          <w:szCs w:val="24"/>
          <w:lang w:val="en-US" w:eastAsia="zh-CN" w:bidi="ar-SA"/>
        </w:rPr>
        <w:t>　　大国之大，也有大国之重。千头万绪的事，说到底是千家万户的事。我调研了一些地方，看了听了不少情况，很有启发和收获。每到群众家中，常会问一问，还有什么困难，父老乡亲的话我都记在心里。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both"/>
        <w:textAlignment w:val="auto"/>
        <w:outlineLvl w:val="9"/>
        <w:rPr>
          <w:rFonts w:hint="eastAsia" w:ascii="仿宋_GB2312" w:hAnsi="仿宋_GB2312" w:eastAsia="仿宋_GB2312" w:cs="仿宋_GB2312"/>
          <w:b w:val="0"/>
          <w:bCs w:val="0"/>
          <w:kern w:val="2"/>
          <w:sz w:val="32"/>
          <w:szCs w:val="24"/>
          <w:lang w:val="en-US" w:eastAsia="zh-CN" w:bidi="ar-SA"/>
        </w:rPr>
      </w:pPr>
      <w:r>
        <w:rPr>
          <w:rFonts w:hint="eastAsia" w:ascii="仿宋_GB2312" w:hAnsi="仿宋_GB2312" w:eastAsia="仿宋_GB2312" w:cs="仿宋_GB2312"/>
          <w:b w:val="0"/>
          <w:bCs w:val="0"/>
          <w:kern w:val="2"/>
          <w:sz w:val="32"/>
          <w:szCs w:val="24"/>
          <w:lang w:val="en-US" w:eastAsia="zh-CN" w:bidi="ar-SA"/>
        </w:rPr>
        <w:t>　　民之所忧，我必念之；民之所盼，我必行之。我也是从农村出来的，对贫困有着切身感受。经过一代代接续努力，以前贫困的人们，现在也能吃饱肚子、穿暖衣裳，有学上、有房住、有医保。全面小康、摆脱贫困是我们党给人民的交代，也是对世界的贡献。让大家过上更好生活，我们不能满足于眼前的成绩，还有很长的路要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both"/>
        <w:textAlignment w:val="auto"/>
        <w:outlineLvl w:val="9"/>
        <w:rPr>
          <w:rFonts w:hint="eastAsia" w:ascii="仿宋_GB2312" w:hAnsi="仿宋_GB2312" w:eastAsia="仿宋_GB2312" w:cs="仿宋_GB2312"/>
          <w:b w:val="0"/>
          <w:bCs w:val="0"/>
          <w:kern w:val="2"/>
          <w:sz w:val="32"/>
          <w:szCs w:val="24"/>
          <w:lang w:val="en-US" w:eastAsia="zh-CN" w:bidi="ar-SA"/>
        </w:rPr>
      </w:pPr>
      <w:r>
        <w:rPr>
          <w:rFonts w:hint="eastAsia" w:ascii="仿宋_GB2312" w:hAnsi="仿宋_GB2312" w:eastAsia="仿宋_GB2312" w:cs="仿宋_GB2312"/>
          <w:b w:val="0"/>
          <w:bCs w:val="0"/>
          <w:kern w:val="2"/>
          <w:sz w:val="32"/>
          <w:szCs w:val="24"/>
          <w:lang w:val="en-US" w:eastAsia="zh-CN" w:bidi="ar-SA"/>
        </w:rPr>
        <w:t>　　黄河安澜是中华儿女的千年期盼。近年来，我走遍了黄河上中下游9省区。无论是黄河长江“母亲河”，还是碧波荡漾的青海湖、逶迤磅礴的雅鲁藏布江；无论是南水北调的世纪工程，还是塞罕坝林场的“绿色地图”；无论是云南大象北上南归，还是藏羚羊繁衍迁徙……这些都昭示着，人不负青山，青山定不负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both"/>
        <w:textAlignment w:val="auto"/>
        <w:outlineLvl w:val="9"/>
        <w:rPr>
          <w:rFonts w:hint="eastAsia" w:ascii="仿宋_GB2312" w:hAnsi="仿宋_GB2312" w:eastAsia="仿宋_GB2312" w:cs="仿宋_GB2312"/>
          <w:b w:val="0"/>
          <w:bCs w:val="0"/>
          <w:kern w:val="2"/>
          <w:sz w:val="32"/>
          <w:szCs w:val="24"/>
          <w:lang w:val="en-US" w:eastAsia="zh-CN" w:bidi="ar-SA"/>
        </w:rPr>
      </w:pPr>
      <w:r>
        <w:rPr>
          <w:rFonts w:hint="eastAsia" w:ascii="仿宋_GB2312" w:hAnsi="仿宋_GB2312" w:eastAsia="仿宋_GB2312" w:cs="仿宋_GB2312"/>
          <w:b w:val="0"/>
          <w:bCs w:val="0"/>
          <w:kern w:val="2"/>
          <w:sz w:val="32"/>
          <w:szCs w:val="24"/>
          <w:lang w:val="en-US" w:eastAsia="zh-CN" w:bidi="ar-SA"/>
        </w:rPr>
        <w:t>　　这一年，还有很多难忘的中国声音、中国瞬间、中国故事。“请党放心、强国有我”的青春誓言，“清澈的爱、只为中国”的深情告白；“祝融”探火、“羲和”逐日、“天和”遨游星辰；运动健儿激情飞扬、奋勇争先；全国上下防控疫情坚决有力；受灾群众守望相助重建家园；人民解放军指战员、武警部队官兵矢志强军、保家卫国……无数平凡英雄拼搏奋斗，汇聚成新时代中国昂扬奋进的洪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both"/>
        <w:textAlignment w:val="auto"/>
        <w:outlineLvl w:val="9"/>
        <w:rPr>
          <w:rFonts w:hint="eastAsia" w:ascii="仿宋_GB2312" w:hAnsi="仿宋_GB2312" w:eastAsia="仿宋_GB2312" w:cs="仿宋_GB2312"/>
          <w:b w:val="0"/>
          <w:bCs w:val="0"/>
          <w:kern w:val="2"/>
          <w:sz w:val="32"/>
          <w:szCs w:val="24"/>
          <w:lang w:val="en-US" w:eastAsia="zh-CN" w:bidi="ar-SA"/>
        </w:rPr>
      </w:pPr>
      <w:r>
        <w:rPr>
          <w:rFonts w:hint="eastAsia" w:ascii="仿宋_GB2312" w:hAnsi="仿宋_GB2312" w:eastAsia="仿宋_GB2312" w:cs="仿宋_GB2312"/>
          <w:b w:val="0"/>
          <w:bCs w:val="0"/>
          <w:kern w:val="2"/>
          <w:sz w:val="32"/>
          <w:szCs w:val="24"/>
          <w:lang w:val="en-US" w:eastAsia="zh-CN" w:bidi="ar-SA"/>
        </w:rPr>
        <w:t>　　祖国一直牵挂着香港、澳门的繁荣稳定。只有和衷共济、共同努力，“一国两制”才能行稳致远。实现祖国完全统一是两岸同胞的共同心愿。真诚期盼全体中华儿女携手向前，共创中华民族美好未来。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both"/>
        <w:textAlignment w:val="auto"/>
        <w:outlineLvl w:val="9"/>
        <w:rPr>
          <w:rFonts w:hint="eastAsia" w:ascii="仿宋_GB2312" w:hAnsi="仿宋_GB2312" w:eastAsia="仿宋_GB2312" w:cs="仿宋_GB2312"/>
          <w:b w:val="0"/>
          <w:bCs w:val="0"/>
          <w:kern w:val="2"/>
          <w:sz w:val="32"/>
          <w:szCs w:val="24"/>
          <w:lang w:val="en-US" w:eastAsia="zh-CN" w:bidi="ar-SA"/>
        </w:rPr>
      </w:pPr>
      <w:r>
        <w:rPr>
          <w:rFonts w:hint="eastAsia" w:ascii="仿宋_GB2312" w:hAnsi="仿宋_GB2312" w:eastAsia="仿宋_GB2312" w:cs="仿宋_GB2312"/>
          <w:b w:val="0"/>
          <w:bCs w:val="0"/>
          <w:kern w:val="2"/>
          <w:sz w:val="32"/>
          <w:szCs w:val="24"/>
          <w:lang w:val="en-US" w:eastAsia="zh-CN" w:bidi="ar-SA"/>
        </w:rPr>
        <w:t>　　我同外国领导人及国际组织负责人电话沟通、视频连线时，他们多次赞扬中国抗疫和为全球疫情防控所作的贡献。截至目前，中国累计向120多个国家和国际组织提供20亿剂新冠疫苗。世界各国风雨同舟、团结合作，才能书写构建人类命运共同体的新篇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both"/>
        <w:textAlignment w:val="auto"/>
        <w:outlineLvl w:val="9"/>
        <w:rPr>
          <w:rFonts w:hint="eastAsia" w:ascii="仿宋_GB2312" w:hAnsi="仿宋_GB2312" w:eastAsia="仿宋_GB2312" w:cs="仿宋_GB2312"/>
          <w:b w:val="0"/>
          <w:bCs w:val="0"/>
          <w:kern w:val="2"/>
          <w:sz w:val="32"/>
          <w:szCs w:val="24"/>
          <w:lang w:val="en-US" w:eastAsia="zh-CN" w:bidi="ar-SA"/>
        </w:rPr>
      </w:pPr>
      <w:r>
        <w:rPr>
          <w:rFonts w:hint="eastAsia" w:ascii="仿宋_GB2312" w:hAnsi="仿宋_GB2312" w:eastAsia="仿宋_GB2312" w:cs="仿宋_GB2312"/>
          <w:b w:val="0"/>
          <w:bCs w:val="0"/>
          <w:kern w:val="2"/>
          <w:sz w:val="32"/>
          <w:szCs w:val="24"/>
          <w:lang w:val="en-US" w:eastAsia="zh-CN" w:bidi="ar-SA"/>
        </w:rPr>
        <w:t>　　再过一个多月，北京冬奥会、冬残奥会就要开幕了。让更多人参与到冰雪运动中来，这也是奥林匹克运动的题中之义。我们将竭诚为世界奉献一届奥运盛会。世界期待中国，中国做好了准备。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jc w:val="both"/>
        <w:textAlignment w:val="auto"/>
        <w:outlineLvl w:val="9"/>
        <w:rPr>
          <w:rFonts w:hint="eastAsia" w:ascii="仿宋_GB2312" w:hAnsi="仿宋_GB2312" w:eastAsia="仿宋_GB2312" w:cs="仿宋_GB2312"/>
          <w:b w:val="0"/>
          <w:bCs w:val="0"/>
          <w:kern w:val="2"/>
          <w:sz w:val="32"/>
          <w:szCs w:val="24"/>
          <w:lang w:val="en-US" w:eastAsia="zh-CN" w:bidi="ar-SA"/>
        </w:rPr>
      </w:pPr>
      <w:r>
        <w:rPr>
          <w:rFonts w:hint="eastAsia" w:ascii="仿宋_GB2312" w:hAnsi="仿宋_GB2312" w:eastAsia="仿宋_GB2312" w:cs="仿宋_GB2312"/>
          <w:b w:val="0"/>
          <w:bCs w:val="0"/>
          <w:kern w:val="2"/>
          <w:sz w:val="32"/>
          <w:szCs w:val="24"/>
          <w:lang w:val="en-US" w:eastAsia="zh-CN" w:bidi="ar-SA"/>
        </w:rPr>
        <w:t>新年的钟声即将敲响。我们的三位航天员正在浩瀚太空“出差”，海外同胞仍在辛勤耕耘，使领馆、中资企业等海外派驻人员和广大留学生仍在勇毅坚守，无数追梦人还在奋斗奉献。大家辛苦了，我向大家致以诚挚的新年问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jc w:val="both"/>
        <w:textAlignment w:val="auto"/>
        <w:outlineLvl w:val="9"/>
        <w:rPr>
          <w:rFonts w:hint="eastAsia" w:eastAsia="宋体"/>
          <w:color w:val="000000" w:themeColor="text1"/>
          <w:lang w:bidi="ar"/>
          <w14:textFill>
            <w14:solidFill>
              <w14:schemeClr w14:val="tx1"/>
            </w14:solidFill>
          </w14:textFill>
        </w:rPr>
      </w:pPr>
      <w:r>
        <w:rPr>
          <w:rFonts w:hint="eastAsia" w:eastAsia="仿宋_GB2312" w:asciiTheme="minorHAnsi" w:hAnsiTheme="minorHAnsi" w:cstheme="minorBidi"/>
          <w:b w:val="0"/>
          <w:bCs w:val="0"/>
          <w:kern w:val="2"/>
          <w:sz w:val="32"/>
          <w:szCs w:val="24"/>
          <w:lang w:val="en-US" w:eastAsia="zh-CN" w:bidi="ar-SA"/>
        </w:rPr>
        <w:t>让我们一起向未来！祝福国泰民安！</w:t>
      </w:r>
      <w:r>
        <w:rPr>
          <w:rFonts w:hint="eastAsia" w:ascii="黑体" w:hAnsi="黑体" w:eastAsia="黑体" w:cs="黑体"/>
          <w:b w:val="0"/>
          <w:bCs/>
          <w:sz w:val="32"/>
          <w:szCs w:val="32"/>
        </w:rPr>
        <w:br w:type="page"/>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黑体" w:hAnsi="黑体" w:eastAsia="黑体" w:cs="黑体"/>
          <w:color w:val="000000" w:themeColor="text1"/>
          <w:sz w:val="32"/>
          <w14:textFill>
            <w14:solidFill>
              <w14:schemeClr w14:val="tx1"/>
            </w14:solidFill>
          </w14:textFill>
        </w:rPr>
      </w:pPr>
    </w:p>
    <w:p>
      <w:pPr>
        <w:pStyle w:val="3"/>
        <w:keepNext w:val="0"/>
        <w:keepLines w:val="0"/>
        <w:pageBreakBefore w:val="0"/>
        <w:widowControl w:val="0"/>
        <w:kinsoku/>
        <w:wordWrap/>
        <w:overflowPunct/>
        <w:topLinePunct w:val="0"/>
        <w:autoSpaceDE/>
        <w:autoSpaceDN/>
        <w:bidi w:val="0"/>
        <w:adjustRightInd/>
        <w:snapToGrid/>
        <w:spacing w:beforeAutospacing="0" w:afterAutospacing="0" w:line="500" w:lineRule="exact"/>
        <w:jc w:val="center"/>
        <w:textAlignment w:val="auto"/>
        <w:rPr>
          <w:rFonts w:hint="eastAsia" w:ascii="黑体" w:hAnsi="黑体" w:eastAsia="黑体" w:cs="黑体"/>
          <w:b w:val="0"/>
          <w:bCs/>
          <w:sz w:val="32"/>
          <w:szCs w:val="32"/>
        </w:rPr>
      </w:pPr>
      <w:bookmarkStart w:id="2" w:name="_Toc14692"/>
      <w:bookmarkStart w:id="3" w:name="_Toc16491"/>
      <w:bookmarkStart w:id="4" w:name="_Toc5884"/>
      <w:r>
        <w:rPr>
          <w:rFonts w:hint="eastAsia" w:ascii="黑体" w:hAnsi="黑体" w:eastAsia="黑体" w:cs="黑体"/>
          <w:b w:val="0"/>
          <w:bCs/>
          <w:sz w:val="32"/>
          <w:szCs w:val="32"/>
        </w:rPr>
        <w:t>习近平在省部级主要领导干部学习贯彻党的十九届六中全会精神专题研讨班开班式上发表重要讲话强调</w:t>
      </w:r>
      <w:bookmarkEnd w:id="2"/>
      <w:bookmarkEnd w:id="3"/>
    </w:p>
    <w:p>
      <w:pPr>
        <w:pStyle w:val="3"/>
        <w:keepNext w:val="0"/>
        <w:keepLines w:val="0"/>
        <w:pageBreakBefore w:val="0"/>
        <w:widowControl w:val="0"/>
        <w:kinsoku/>
        <w:wordWrap/>
        <w:overflowPunct/>
        <w:topLinePunct w:val="0"/>
        <w:autoSpaceDE/>
        <w:autoSpaceDN/>
        <w:bidi w:val="0"/>
        <w:adjustRightInd/>
        <w:snapToGrid/>
        <w:spacing w:beforeAutospacing="0" w:afterAutospacing="0" w:line="500" w:lineRule="exact"/>
        <w:jc w:val="center"/>
        <w:textAlignment w:val="auto"/>
        <w:rPr>
          <w:rFonts w:hint="eastAsia" w:ascii="方正小标宋简体" w:hAnsi="方正小标宋简体" w:eastAsia="方正小标宋简体" w:cs="方正小标宋简体"/>
          <w:b w:val="0"/>
          <w:bCs/>
          <w:sz w:val="44"/>
          <w:szCs w:val="44"/>
        </w:rPr>
      </w:pPr>
      <w:bookmarkStart w:id="5" w:name="_Toc16031"/>
      <w:bookmarkStart w:id="6" w:name="_Toc921"/>
      <w:r>
        <w:rPr>
          <w:rFonts w:hint="eastAsia" w:ascii="方正小标宋简体" w:hAnsi="方正小标宋简体" w:eastAsia="方正小标宋简体" w:cs="方正小标宋简体"/>
          <w:b w:val="0"/>
          <w:bCs/>
          <w:sz w:val="44"/>
          <w:szCs w:val="44"/>
        </w:rPr>
        <w:t>继续把党史总结学习教育宣传引向深入</w:t>
      </w:r>
      <w:bookmarkEnd w:id="5"/>
      <w:bookmarkEnd w:id="6"/>
    </w:p>
    <w:p>
      <w:pPr>
        <w:pStyle w:val="3"/>
        <w:keepNext w:val="0"/>
        <w:keepLines w:val="0"/>
        <w:pageBreakBefore w:val="0"/>
        <w:widowControl w:val="0"/>
        <w:kinsoku/>
        <w:wordWrap/>
        <w:overflowPunct/>
        <w:topLinePunct w:val="0"/>
        <w:autoSpaceDE/>
        <w:autoSpaceDN/>
        <w:bidi w:val="0"/>
        <w:adjustRightInd/>
        <w:snapToGrid/>
        <w:spacing w:beforeAutospacing="0" w:afterAutospacing="0" w:line="500" w:lineRule="exact"/>
        <w:jc w:val="center"/>
        <w:textAlignment w:val="auto"/>
        <w:rPr>
          <w:rFonts w:hint="eastAsia" w:ascii="方正小标宋简体" w:hAnsi="方正小标宋简体" w:eastAsia="方正小标宋简体" w:cs="方正小标宋简体"/>
          <w:b w:val="0"/>
          <w:bCs/>
          <w:sz w:val="44"/>
          <w:szCs w:val="44"/>
        </w:rPr>
      </w:pPr>
      <w:bookmarkStart w:id="7" w:name="_Toc13035"/>
      <w:bookmarkStart w:id="8" w:name="_Toc8927"/>
      <w:r>
        <w:rPr>
          <w:rFonts w:hint="eastAsia" w:ascii="方正小标宋简体" w:hAnsi="方正小标宋简体" w:eastAsia="方正小标宋简体" w:cs="方正小标宋简体"/>
          <w:b w:val="0"/>
          <w:bCs/>
          <w:sz w:val="44"/>
          <w:szCs w:val="44"/>
        </w:rPr>
        <w:t>更好把握和运用党的百年奋斗历史经验</w:t>
      </w:r>
      <w:bookmarkEnd w:id="7"/>
      <w:bookmarkEnd w:id="8"/>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黑体" w:hAnsi="黑体" w:eastAsia="黑体" w:cs="黑体"/>
          <w:b w:val="0"/>
          <w:bCs w:val="0"/>
          <w:sz w:val="32"/>
        </w:rPr>
      </w:pPr>
      <w:r>
        <w:rPr>
          <w:rFonts w:hint="eastAsia" w:ascii="黑体" w:hAnsi="黑体" w:eastAsia="黑体" w:cs="黑体"/>
          <w:b w:val="0"/>
          <w:bCs w:val="0"/>
          <w:sz w:val="32"/>
        </w:rPr>
        <w:t>李克强主持 栗战书汪洋王沪宁赵乐际韩正王岐山出席</w:t>
      </w:r>
      <w:bookmarkEnd w:id="4"/>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楷体_GB2312" w:hAnsi="楷体_GB2312" w:eastAsia="楷体_GB2312" w:cs="楷体_GB2312"/>
          <w:sz w:val="32"/>
        </w:rPr>
      </w:pPr>
      <w:r>
        <w:rPr>
          <w:rFonts w:hint="eastAsia" w:ascii="楷体_GB2312" w:hAnsi="楷体_GB2312" w:eastAsia="楷体_GB2312" w:cs="楷体_GB2312"/>
          <w:sz w:val="32"/>
        </w:rPr>
        <w:t>《 人民日报 》（2022年01月12日   第 01 版）</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楷体_GB2312" w:hAnsi="楷体_GB2312" w:eastAsia="楷体_GB2312" w:cs="楷体_GB2312"/>
          <w:sz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 w:val="0"/>
          <w:bCs w:val="0"/>
          <w:sz w:val="32"/>
        </w:rPr>
      </w:pPr>
      <w:r>
        <w:rPr>
          <w:rFonts w:hint="eastAsia" w:ascii="仿宋_GB2312" w:hAnsi="仿宋_GB2312" w:eastAsia="仿宋_GB2312" w:cs="仿宋_GB2312"/>
          <w:b w:val="0"/>
          <w:bCs w:val="0"/>
          <w:sz w:val="32"/>
        </w:rPr>
        <w:t>　　■  党中央举办这次专题研讨班，目的是深入研读和领会党的十九届六中全会决议，继续把党史总结、学习、教育、宣传引向深入，更好把握和运用党的百年奋斗历史经验，弘扬伟大建党精神，增加历史自信、增进团结统一、增强斗争精神，动员全党全国各族人民坚定信心、勇毅前行，为实现第二个百年奋斗目标而不懈努力</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 w:val="0"/>
          <w:bCs w:val="0"/>
          <w:sz w:val="32"/>
        </w:rPr>
      </w:pPr>
      <w:r>
        <w:rPr>
          <w:rFonts w:hint="eastAsia" w:ascii="仿宋_GB2312" w:hAnsi="仿宋_GB2312" w:eastAsia="仿宋_GB2312" w:cs="仿宋_GB2312"/>
          <w:b w:val="0"/>
          <w:bCs w:val="0"/>
          <w:sz w:val="32"/>
        </w:rPr>
        <w:t>　　■　一个民族要走在时代前列，就一刻不能没有理论思维，一刻不能没有正确思想指引。中国共产党为什么能，中国特色社会主义为什么好，归根到底是因为马克思主义行。马克思主义之所以行，就在于党不断推进马克思主义中国化时代化并用以指导实践</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 w:val="0"/>
          <w:bCs w:val="0"/>
          <w:sz w:val="32"/>
        </w:rPr>
      </w:pPr>
      <w:r>
        <w:rPr>
          <w:rFonts w:hint="eastAsia" w:ascii="仿宋_GB2312" w:hAnsi="仿宋_GB2312" w:eastAsia="仿宋_GB2312" w:cs="仿宋_GB2312"/>
          <w:b w:val="0"/>
          <w:bCs w:val="0"/>
          <w:sz w:val="32"/>
        </w:rPr>
        <w:t>　　■　党的百年奋斗历程告诉我们，党和人民事业能不能沿着正确方向前进，取决于我们能否准确认识和把握社会主要矛盾、确定中心任务。什么时候社会主要矛盾和中心任务判断准确，党和人民事业就顺利发展，否则党和人民事业就会遭受挫折</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 w:val="0"/>
          <w:bCs w:val="0"/>
          <w:sz w:val="32"/>
        </w:rPr>
      </w:pPr>
      <w:r>
        <w:rPr>
          <w:rFonts w:hint="eastAsia" w:ascii="仿宋_GB2312" w:hAnsi="仿宋_GB2312" w:eastAsia="仿宋_GB2312" w:cs="仿宋_GB2312"/>
          <w:b w:val="0"/>
          <w:bCs w:val="0"/>
          <w:sz w:val="32"/>
        </w:rPr>
        <w:t>　　■　战略问题是一个政党、一个国家的根本性问题。战略上判断得准确，战略上谋划得科学，战略上赢得主动，党和人民事业就大有希望。一百年来，党总是能够在重大历史关头从战略上认识、分析、判断面临的重大历史课题，制定正确的政治战略策略，这是党战胜无数风险挑战、不断从胜利走向胜利的有力保证</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 w:val="0"/>
          <w:bCs w:val="0"/>
          <w:sz w:val="32"/>
        </w:rPr>
      </w:pPr>
      <w:r>
        <w:rPr>
          <w:rFonts w:hint="eastAsia" w:ascii="仿宋_GB2312" w:hAnsi="仿宋_GB2312" w:eastAsia="仿宋_GB2312" w:cs="仿宋_GB2312"/>
          <w:b w:val="0"/>
          <w:bCs w:val="0"/>
          <w:sz w:val="32"/>
        </w:rPr>
        <w:t>　　■　在百年奋斗历程中，党领导人民取得一个又一个伟大成就、战胜一个又一个艰难险阻，历经千锤百炼仍朝气蓬勃，得到人民群众支持和拥护，原因就在于党敢于直面自身存在的问题，勇于自我革命，始终保持先进性和纯洁性，不断增强创造力、凝聚力、战斗力，永葆马克思主义政党本色</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 w:val="0"/>
          <w:bCs w:val="0"/>
          <w:sz w:val="32"/>
        </w:rPr>
      </w:pPr>
      <w:r>
        <w:rPr>
          <w:rFonts w:hint="eastAsia" w:ascii="仿宋_GB2312" w:hAnsi="仿宋_GB2312" w:eastAsia="仿宋_GB2312" w:cs="仿宋_GB2312"/>
          <w:b w:val="0"/>
          <w:bCs w:val="0"/>
          <w:sz w:val="32"/>
        </w:rPr>
        <w:t>　　■　要认真总结这次党史学习教育的成功经验，建立常态化长效化制度机制，不断巩固拓展党史学习教育成果。全党要以学习贯彻党的十九届六中全会精神为重点，深入推进党史学习教育，进一步做到学史明理、学史增信、学史崇德、学史力行，教育引导全党同志学党史、悟思想、办实事、开新局，更好用党的创新理论把全党武装起来，把党中央决策部署的各项任务落实下去</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 w:val="0"/>
          <w:bCs w:val="0"/>
          <w:sz w:val="32"/>
        </w:rPr>
      </w:pPr>
      <w:r>
        <w:rPr>
          <w:rFonts w:hint="eastAsia" w:ascii="仿宋_GB2312" w:hAnsi="仿宋_GB2312" w:eastAsia="仿宋_GB2312" w:cs="仿宋_GB2312"/>
          <w:b w:val="0"/>
          <w:bCs w:val="0"/>
          <w:sz w:val="32"/>
        </w:rPr>
        <w:t>　　</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 w:val="0"/>
          <w:bCs w:val="0"/>
          <w:sz w:val="32"/>
        </w:rPr>
      </w:pPr>
      <w:r>
        <w:rPr>
          <w:rFonts w:hint="eastAsia" w:ascii="仿宋_GB2312" w:hAnsi="仿宋_GB2312" w:eastAsia="仿宋_GB2312" w:cs="仿宋_GB2312"/>
          <w:b w:val="0"/>
          <w:bCs w:val="0"/>
          <w:sz w:val="32"/>
        </w:rPr>
        <w:t>　　新华社北京1月11日电　省部级主要领导干部学习贯彻党的十九届六中全会精神专题研讨班11日上午在中央党校（国家行政学院）开班。中共中央总书记、国家主席、中央军委主席习近平在开班式上发表重要讲话强调，党中央举办这次专题研讨班，目的是深入研读和领会党的十九届六中全会决议，继续把党史总结、学习、教育、宣传引向深入，更好把握和运用党的百年奋斗历史经验，弘扬伟大建党精神，增加历史自信、增进团结统一、增强斗争精神，动员全党全国各族人民坚定信心、勇毅前行，为实现第二个百年奋斗目标而不懈努力。</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 w:val="0"/>
          <w:bCs w:val="0"/>
          <w:sz w:val="32"/>
        </w:rPr>
      </w:pPr>
      <w:r>
        <w:rPr>
          <w:rFonts w:hint="eastAsia" w:ascii="仿宋_GB2312" w:hAnsi="仿宋_GB2312" w:eastAsia="仿宋_GB2312" w:cs="仿宋_GB2312"/>
          <w:b w:val="0"/>
          <w:bCs w:val="0"/>
          <w:sz w:val="32"/>
        </w:rPr>
        <w:t>　　中共中央政治局常委李克强主持开班式，中共中央政治局常委栗战书、汪洋、王沪宁、赵乐际、韩正，国家副主席王岐山出席开班式。</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 w:val="0"/>
          <w:bCs w:val="0"/>
          <w:sz w:val="32"/>
        </w:rPr>
      </w:pPr>
      <w:r>
        <w:rPr>
          <w:rFonts w:hint="eastAsia" w:ascii="仿宋_GB2312" w:hAnsi="仿宋_GB2312" w:eastAsia="仿宋_GB2312" w:cs="仿宋_GB2312"/>
          <w:b w:val="0"/>
          <w:bCs w:val="0"/>
          <w:sz w:val="32"/>
        </w:rPr>
        <w:t>　　习近平在讲话中指出，一个民族要走在时代前列，就一刻不能没有理论思维，一刻不能没有正确思想指引。中国共产党为什么能，中国特色社会主义为什么好，归根到底是因为马克思主义行。马克思主义之所以行，就在于党不断推进马克思主义中国化时代化并用以指导实践。这次全会决议对百年奋斗历程中党不断推进马克思主义中国化时代化作了全面总结。注重分析研究和总结党在百年奋斗历程中对马克思主义的中国化时代化，是贯穿全会决议的一个重要内容，我们一定要深入学习、全面领会。马克思主义为人类社会发展进步指明了方向，是我们认识世界、把握规律、追求真理、改造世界的强大思想武器。同时，马克思主义理论不是教条，而是行动指南，必须随着实践的变化而发展。马克思主义能不能在实践中发挥作用，关键在于能否把马克思主义基本原理同中国实际和时代特征结合起来。面对快速变化的世界和中国，如果墨守成规、思想僵化，没有理论创新的勇气，不能科学回答中国之问、世界之问、人民之问、时代之问，不仅党和国家事业无法继续前进，马克思主义也会失去生命力、说服力。当代中国正在经历人类历史上最为宏大而独特的实践创新，改革发展稳定任务之重、矛盾风险挑战之多、治国理政考验之大都前所未有，世界百年未有之大变局深刻变化前所未有，提出了大量亟待回答的理论和实践课题。我们要准确把握时代大势，勇于站在人类发展前沿，聆听人民心声，回应现实需要，坚持解放思想、实事求是、守正创新，更好把坚持马克思主义和发展马克思主义统一起来，坚持用马克思主义之“矢”去射新时代中国之“的”，继续推进马克思主义基本原理同中国具体实际相结合、同中华优秀传统文化相结合，续写马克思主义中国化时代化新篇章。</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 w:val="0"/>
          <w:bCs w:val="0"/>
          <w:sz w:val="32"/>
        </w:rPr>
      </w:pPr>
      <w:r>
        <w:rPr>
          <w:rFonts w:hint="eastAsia" w:ascii="仿宋_GB2312" w:hAnsi="仿宋_GB2312" w:eastAsia="仿宋_GB2312" w:cs="仿宋_GB2312"/>
          <w:b w:val="0"/>
          <w:bCs w:val="0"/>
          <w:sz w:val="32"/>
        </w:rPr>
        <w:t>　　习近平强调，党的百年奋斗历程告诉我们，党和人民事业能不能沿着正确方向前进，取决于我们能否准确认识和把握社会主要矛盾、确定中心任务。什么时候社会主要矛盾和中心任务判断准确，党和人民事业就顺利发展，否则党和人民事业就会遭受挫折。这次全会决议对党善于抓住社会主要矛盾和中心任务带动全局工作作了全面分析。注重分析和总结党在百年奋斗历程中对我国社会主要矛盾和中心任务的研究和把握，是贯穿全会决议的一个重要内容，我们一定要深入学习、全面领会。面对复杂形势、复杂矛盾、繁重任务，没有主次，不加区别，眉毛胡子一把抓，是做不好工作的。我们要有全局观，对各种矛盾做到了然于胸，同时又要紧紧围绕主要矛盾和中心任务，优先解决主要矛盾和矛盾的主要方面，以此带动其他矛盾的解决，在整体推进中实现重点突破，以重点突破带动经济社会发展水平整体跃升，朝着全面建成社会主义现代化强国的奋斗目标不断前进。</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 w:val="0"/>
          <w:bCs w:val="0"/>
          <w:sz w:val="32"/>
        </w:rPr>
      </w:pPr>
      <w:r>
        <w:rPr>
          <w:rFonts w:hint="eastAsia" w:ascii="仿宋_GB2312" w:hAnsi="仿宋_GB2312" w:eastAsia="仿宋_GB2312" w:cs="仿宋_GB2312"/>
          <w:b w:val="0"/>
          <w:bCs w:val="0"/>
          <w:sz w:val="32"/>
        </w:rPr>
        <w:t>　　习近平指出，战略问题是一个政党、一个国家的根本性问题。战略上判断得准确，战略上谋划得科学，战略上赢得主动，党和人民事业就大有希望。一百年来，党总是能够在重大历史关头从战略上认识、分析、判断面临的重大历史课题，制定正确的政治战略策略，这是党战胜无数风险挑战、不断从胜利走向胜利的有力保证。这次全会决议对百年奋斗历程中党高度重视战略策略问题、不断提出科学的战略策略作了全面总结。注重分析和总结党在百年奋斗历程中对战略策略的研究和把握，是贯穿全会决议的一个重要内容，我们一定要深入学习、全面领会。战略是从全局、长远、大势上作出判断和决策。我们是一个大党，领导的是一个大国，进行的是伟大的事业，要善于进行战略思维，善于从战略上看问题、想问题。正确的战略需要正确的策略来落实。策略是在战略指导下为战略服务的。战略和策略是辩证统一的关系，要把战略的坚定性和策略的灵活性结合起来。各地区各部门确定工作思路、工作部署、政策措施，要自觉同党的理论和路线方针政策对标对表、及时校准偏差，党中央作出的战略决策必须无条件执行，确保不偏向、不变通、不走样。</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 w:val="0"/>
          <w:bCs w:val="0"/>
          <w:sz w:val="32"/>
        </w:rPr>
      </w:pPr>
      <w:r>
        <w:rPr>
          <w:rFonts w:hint="eastAsia" w:ascii="仿宋_GB2312" w:hAnsi="仿宋_GB2312" w:eastAsia="仿宋_GB2312" w:cs="仿宋_GB2312"/>
          <w:b w:val="0"/>
          <w:bCs w:val="0"/>
          <w:sz w:val="32"/>
        </w:rPr>
        <w:t>　　习近平强调，在百年奋斗历程中，党领导人民取得一个又一个伟大成就、战胜一个又一个艰难险阻，历经千锤百炼仍朝气蓬勃，得到人民群众支持和拥护，原因就在于党敢于直面自身存在的问题，勇于自我革命，始终保持先进性和纯洁性，不断增强创造力、凝聚力、战斗力，永葆马克思主义政党本色。这次全会决议对百年奋斗历程中党高度重视管党治党、不断推进自我革命作了全面总结。注重分析和总结党在百年奋斗历程中对自我革命的研究和把握，是贯穿全会决议的一个重要内容，我们一定要深入学习、全面领会。在新的历史条件下，要永葆党的马克思主义政党本色，关键还得靠我们党自己。在为谁执政、为谁用权、为谁谋利这个根本问题上，我们的头脑要特别清醒、立场要特别坚定。全党同志都要明大德、守公德、严私德，清清白白做人、干干净净做事，做到克己奉公、以俭修身，永葆清正廉洁的政治本色。自我革命关键要有正视问题的自觉和刀刃向内的勇气。现在，反腐败斗争取得了压倒性胜利并全面巩固，但全党同志要永葆自我革命精神，增强全面从严治党永远在路上的政治自觉，决不能滋生已经严到位的厌倦情绪。党风廉政建设和反腐败斗争永远在路上，一刻也不能放松，要以抓铁有痕、踏石留印的坚韧和执着，继续打好党风廉政建设和反腐败斗争这场攻坚战、持久战。不论谁在党纪国法上出问题，党纪国法决不饶恕。</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 w:val="0"/>
          <w:bCs w:val="0"/>
          <w:sz w:val="32"/>
        </w:rPr>
      </w:pPr>
      <w:r>
        <w:rPr>
          <w:rFonts w:hint="eastAsia" w:ascii="仿宋_GB2312" w:hAnsi="仿宋_GB2312" w:eastAsia="仿宋_GB2312" w:cs="仿宋_GB2312"/>
          <w:b w:val="0"/>
          <w:bCs w:val="0"/>
          <w:sz w:val="32"/>
        </w:rPr>
        <w:t>　　习近平指出，这次全会决议对百年奋斗历程中党注重进行党史学习教育作了全面总结，强调全党要坚持唯物史观和正确党史观，从党的百年奋斗中看清楚过去我们为什么能够成功、弄明白未来我们怎样才能继续成功，从而更加坚定、更加自觉地践行初心使命，在新时代更好坚持和发展中国特色社会主义。这是六中全会提出的一项重要政治任务，我们要继续抓好落实。党的第三个历史决议体现了我们对党的百年奋斗历史的新认识，这方面更要深入学习领会，以利于更好认识和把握党的百年奋斗重大成就和历史经验。要认真总结这次党史学习教育的成功经验，建立常态化长效化制度机制，不断巩固拓展党史学习教育成果。全党要以学习贯彻党的十九届六中全会精神为重点，深入推进党史学习教育，进一步做到学史明理、学史增信、学史崇德、学史力行，教育引导全党同志学党史、悟思想、办实事、开新局，更好用党的创新理论把全党武装起来，把党中央决策部署的各项任务落实下去。要原原本本学习全会决议，学懂弄通党百年奋斗的光辉历程，学懂弄通党坚守初心使命的执着奋斗，学懂弄通党百年奋斗的历史意义和历史经验，学懂弄通以史为鉴、开创未来的重要要求。要用好党委（党组）理论学习中心组制度，推动领导班子、领导干部带头学党史、经常学党史。要用好干部教育培训机制，继续把党史作为党校（行政学院）、干部学院必修课、常修课。要用好学校思政课这个渠道，推动党的历史更好进教材、进课堂、进头脑，发挥好党史立德树人的重要作用。要用好红色资源，加强革命传统教育、爱国主义教育、青少年思想道德教育，引导全社会更好知史爱党、知史爱国。要用好“我为群众办实事”实践活动形成的良好机制，推动各级党组织和广大党员、干部满腔热情为群众办实事、解难事，走好新时代党的群众路线。</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 w:val="0"/>
          <w:bCs w:val="0"/>
          <w:sz w:val="32"/>
        </w:rPr>
      </w:pPr>
      <w:r>
        <w:rPr>
          <w:rFonts w:hint="eastAsia" w:ascii="仿宋_GB2312" w:hAnsi="仿宋_GB2312" w:eastAsia="仿宋_GB2312" w:cs="仿宋_GB2312"/>
          <w:b w:val="0"/>
          <w:bCs w:val="0"/>
          <w:sz w:val="32"/>
        </w:rPr>
        <w:t>　　李克强在主持开班式时指出，习近平总书记的重要讲话，深刻阐述了推进马克思主义中国化时代化、正确把握社会主要矛盾和中心任务、重视战略策略问题、永葆党的马克思主义政党本色、党史学习教育常态化长效化等五个问题，强调要深入研读和领会党的十九届六中全会决议，更好把握和运用党百年奋斗历史经验，弘扬伟大建党精神，为实现党的第二个百年奋斗目标而不懈努力，有很强的政治性、理论性、指导性，对于全党深刻认识“两个确立”的决定性意义，进一步增强“四个意识”、坚定“四个自信”、做到“两个维护”，具有十分重要的意义。要把思想和行动统一到讲话精神上来，统一到党中央决策部署上来，真抓实干，以实际行动迎接党的二十大胜利召开。</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 w:val="0"/>
          <w:bCs w:val="0"/>
          <w:sz w:val="32"/>
        </w:rPr>
      </w:pPr>
      <w:r>
        <w:rPr>
          <w:rFonts w:hint="eastAsia" w:ascii="仿宋_GB2312" w:hAnsi="仿宋_GB2312" w:eastAsia="仿宋_GB2312" w:cs="仿宋_GB2312"/>
          <w:b w:val="0"/>
          <w:bCs w:val="0"/>
          <w:sz w:val="32"/>
        </w:rPr>
        <w:t>　　中共中央政治局委员、中央书记处书记，全国人大常委会党员副委员长，国务委员，最高人民法院院长，最高人民检察院检察长，全国政协党员副主席以及中央军委委员出席开班式。</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rPr>
      </w:pPr>
      <w:r>
        <w:rPr>
          <w:rFonts w:hint="eastAsia" w:ascii="仿宋_GB2312" w:hAnsi="仿宋_GB2312" w:eastAsia="仿宋_GB2312" w:cs="仿宋_GB2312"/>
          <w:b w:val="0"/>
          <w:bCs w:val="0"/>
          <w:sz w:val="32"/>
        </w:rPr>
        <w:t>　　各省区市和新疆生产建设兵团、中央和国家机关有关部门、有关人民团体主要负责同志，军队各大单位、中央军委机关各部门主要负责同志参加研讨班。各民主党派中央、全国工商联及有关方面负责同志列席开班式。</w:t>
      </w:r>
    </w:p>
    <w:p>
      <w:pPr>
        <w:rPr>
          <w:rFonts w:hint="eastAsia" w:eastAsia="仿宋_GB2312"/>
          <w:sz w:val="32"/>
        </w:rPr>
      </w:pPr>
      <w:r>
        <w:rPr>
          <w:rFonts w:hint="eastAsia" w:eastAsia="仿宋_GB2312"/>
          <w:sz w:val="32"/>
        </w:rPr>
        <w:br w:type="page"/>
      </w:r>
    </w:p>
    <w:p>
      <w:pPr>
        <w:pStyle w:val="3"/>
        <w:keepNext w:val="0"/>
        <w:keepLines w:val="0"/>
        <w:pageBreakBefore w:val="0"/>
        <w:widowControl w:val="0"/>
        <w:kinsoku/>
        <w:wordWrap/>
        <w:overflowPunct/>
        <w:topLinePunct w:val="0"/>
        <w:autoSpaceDE/>
        <w:autoSpaceDN/>
        <w:bidi w:val="0"/>
        <w:adjustRightInd/>
        <w:snapToGrid/>
        <w:spacing w:beforeAutospacing="0" w:afterAutospacing="0" w:line="540" w:lineRule="exact"/>
        <w:jc w:val="center"/>
        <w:textAlignment w:val="auto"/>
        <w:rPr>
          <w:rFonts w:hint="eastAsia" w:ascii="黑体" w:hAnsi="黑体" w:eastAsia="黑体" w:cs="黑体"/>
          <w:b w:val="0"/>
          <w:bCs/>
          <w:sz w:val="32"/>
          <w:szCs w:val="32"/>
          <w:lang w:val="en-US" w:eastAsia="zh-CN"/>
        </w:rPr>
      </w:pPr>
      <w:bookmarkStart w:id="9" w:name="_Toc16399"/>
      <w:r>
        <w:rPr>
          <w:rFonts w:hint="eastAsia" w:ascii="黑体" w:hAnsi="黑体" w:eastAsia="黑体" w:cs="黑体"/>
          <w:b w:val="0"/>
          <w:bCs/>
          <w:sz w:val="32"/>
          <w:szCs w:val="32"/>
          <w:lang w:val="en-US" w:eastAsia="zh-CN"/>
        </w:rPr>
        <w:t>习近平在十九届中央纪委六次全会上发表重要讲话强调</w:t>
      </w:r>
      <w:bookmarkEnd w:id="9"/>
    </w:p>
    <w:p>
      <w:pPr>
        <w:pStyle w:val="3"/>
        <w:keepNext w:val="0"/>
        <w:keepLines w:val="0"/>
        <w:pageBreakBefore w:val="0"/>
        <w:widowControl w:val="0"/>
        <w:kinsoku/>
        <w:wordWrap/>
        <w:overflowPunct/>
        <w:topLinePunct w:val="0"/>
        <w:autoSpaceDE/>
        <w:autoSpaceDN/>
        <w:bidi w:val="0"/>
        <w:adjustRightInd/>
        <w:snapToGrid/>
        <w:spacing w:beforeAutospacing="0" w:afterAutospacing="0" w:line="540" w:lineRule="exact"/>
        <w:jc w:val="center"/>
        <w:textAlignment w:val="auto"/>
        <w:rPr>
          <w:rFonts w:hint="eastAsia" w:ascii="方正小标宋简体" w:hAnsi="方正小标宋简体" w:eastAsia="方正小标宋简体" w:cs="方正小标宋简体"/>
          <w:b w:val="0"/>
          <w:bCs/>
          <w:sz w:val="44"/>
          <w:szCs w:val="44"/>
        </w:rPr>
      </w:pPr>
      <w:bookmarkStart w:id="10" w:name="_Toc5923"/>
      <w:r>
        <w:rPr>
          <w:rFonts w:hint="eastAsia" w:ascii="方正小标宋简体" w:hAnsi="方正小标宋简体" w:eastAsia="方正小标宋简体" w:cs="方正小标宋简体"/>
          <w:b w:val="0"/>
          <w:bCs/>
          <w:sz w:val="44"/>
          <w:szCs w:val="44"/>
        </w:rPr>
        <w:t>坚持严的主基调不动摇 坚持不懈把全面从严治党向纵深推进</w:t>
      </w:r>
      <w:bookmarkEnd w:id="10"/>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jc w:val="center"/>
        <w:textAlignment w:val="auto"/>
        <w:rPr>
          <w:rFonts w:hint="eastAsia" w:ascii="楷体_GB2312" w:hAnsi="楷体_GB2312" w:eastAsia="楷体_GB2312" w:cs="楷体_GB2312"/>
          <w:sz w:val="32"/>
        </w:rPr>
      </w:pPr>
      <w:r>
        <w:rPr>
          <w:rFonts w:hint="eastAsia" w:ascii="楷体_GB2312" w:hAnsi="楷体_GB2312" w:eastAsia="楷体_GB2312" w:cs="楷体_GB2312"/>
          <w:sz w:val="32"/>
        </w:rPr>
        <w:t>李克强栗战书汪洋王沪宁韩正出席会议 赵乐际主持会议</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楷体_GB2312" w:hAnsi="楷体_GB2312" w:eastAsia="楷体_GB2312" w:cs="楷体_GB2312"/>
          <w:sz w:val="32"/>
        </w:rPr>
      </w:pPr>
      <w:r>
        <w:rPr>
          <w:rFonts w:hint="eastAsia" w:ascii="楷体_GB2312" w:hAnsi="楷体_GB2312" w:eastAsia="楷体_GB2312" w:cs="楷体_GB2312"/>
          <w:sz w:val="32"/>
        </w:rPr>
        <w:t>《 人民日报 》（2022年01月</w:t>
      </w:r>
      <w:r>
        <w:rPr>
          <w:rFonts w:hint="eastAsia" w:ascii="楷体_GB2312" w:hAnsi="楷体_GB2312" w:eastAsia="楷体_GB2312" w:cs="楷体_GB2312"/>
          <w:sz w:val="32"/>
          <w:lang w:val="en-US" w:eastAsia="zh-CN"/>
        </w:rPr>
        <w:t>19</w:t>
      </w:r>
      <w:r>
        <w:rPr>
          <w:rFonts w:hint="eastAsia" w:ascii="楷体_GB2312" w:hAnsi="楷体_GB2312" w:eastAsia="楷体_GB2312" w:cs="楷体_GB2312"/>
          <w:sz w:val="32"/>
        </w:rPr>
        <w:t>日   第 01 版）</w:t>
      </w:r>
    </w:p>
    <w:p>
      <w:pPr>
        <w:rPr>
          <w:rFonts w:hint="eastAsia" w:eastAsia="仿宋_GB2312"/>
          <w:sz w:val="32"/>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　总结运用党的百年奋斗历史经验，坚持党中央集中统一领导，坚持党要管党、全面从严治党，坚持以党的政治建设为统领，坚持严的主基调不动摇，坚持发扬钉钉子精神加强作风建设，坚持以零容忍态度惩治腐败，坚持纠正一切损害群众利益的腐败和不正之风，坚持抓住“关键少数”以上率下，坚持完善党和国家监督制度，以伟大自我革命引领伟大社会革命，坚持不懈把全面从严治党向纵深推进</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　　■　今年是党的十八大以来第十个年头，十年磨一剑，党中央把全面从严治党纳入“四个全面”战略布局，以前所未有的勇气和定力推进党风廉政建设和反腐败斗争，刹住了一些多年未刹住的歪风邪气，解决了许多长期没有解决的顽瘴痼疾，清除了党、国家、军队内部存在的严重隐患，管党治党宽松软状况得到根本扭转，探索出依靠党的自我革命跳出历史周期率的成功路径。党的十八大以来，全面从严治党取得了历史性、开创性成就，产生了全方位、深层次影响，必须长期坚持、不断前进</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　　■　要巩固拓展党史学习教育成果，更加坚定自觉地牢记初心使命、开创发展新局。要强化政治监督，确保完整、准确、全面贯彻新发展理念。要保持反腐败政治定力，不断实现不敢腐、不能腐、不想腐一体推进的战略目标。要加固中央八项规定的堤坝，锲而不舍纠“四风”树新风。要加强年轻干部教育管理监督，教育引导年轻干部成为党和人民忠诚可靠的干部。要完善权力监督制度和执纪执法体系，使各项监督更加规范、更加有力、更加有效</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　　</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　　本报北京1月18日电　中共中央总书记、国家主席、中央军委主席习近平18日上午在中国共产党第十九届中央纪律检查委员会第六次全体会议上发表重要讲话。他强调，总结运用党的百年奋斗历史经验，坚持党中央集中统一领导，坚持党要管党、全面从严治党，坚持以党的政治建设为统领，坚持严的主基调不动摇，坚持发扬钉钉子精神加强作风建设，坚持以零容忍态度惩治腐败，坚持纠正一切损害群众利益的腐败和不正之风，坚持抓住“关键少数”以上率下，坚持完善党和国家监督制度，以伟大自我革命引领伟大社会革命，坚持不懈把全面从严治党向纵深推进。</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　　中共中央政治局常委李克强、栗战书、汪洋、王沪宁、韩正出席会议。中共中央政治局常委、中央纪律检查委员会书记赵乐际主持会议。</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　　习近平指出，2021年是中国共产党成立一百周年。党中央坚定不移推进全面从严治党，为全面建设社会主义现代化国家开好局、起好步提供了有力政治保障。今年是党的十八大以来第十个年头，十年磨一剑，党中央把全面从严治党纳入“四个全面”战略布局，以前所未有的勇气和定力推进党风廉政建设和反腐败斗争，刹住了一些多年未刹住的歪风邪气，解决了许多长期没有解决的顽瘴痼疾，清除了党、国家、军队内部存在的严重隐患，管党治党宽松软状况得到根本扭转，探索出依靠党的自我革命跳出历史周期率的成功路径。党的十八大以来，全面从严治党取得了历史性、开创性成就，产生了全方位、深层次影响，必须长期坚持、不断前进。</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　　习近平指出，一百年来，党外靠发展人民民主、接受人民监督，内靠全面从严治党、推进自我革命，勇于坚持真理、修正错误，勇于刀刃向内、刮骨疗毒，保证了党长盛不衰、不断发展壮大。全面从严治党是新时代党的自我革命的伟大实践，开辟了百年大党自我革命的新境界。必须坚持以党的政治建设为统领，坚守自我革命根本政治方向；必须坚持把思想建设作为党的基础性建设，淬炼自我革命锐利思想武器；必须坚决落实中央八项规定精神、以严明纪律整饬作风，丰富自我革命有效途径；必须坚持以雷霆之势反腐惩恶，打好自我革命攻坚战、持久战；必须坚持增强党组织政治功能和组织力凝聚力，锻造敢于善于斗争、勇于自我革命的干部队伍；必须坚持构建自我净化、自我完善、自我革新、自我提高的制度规范体系，为推进伟大自我革命提供制度保障。</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　　习近平强调，党的十八大以来，我们继承和发展马克思主义建党学说，总结运用党的百年奋斗历史经验，深入推进管党治党实践创新、理论创新、制度创新，对建设什么样的长期执政的马克思主义政党、怎样建设长期执政的马克思主义政党的规律性认识达到新的高度。这就是坚持党中央集中统一领导，坚持党要管党、全面从严治党，坚持以党的政治建设为统领，坚持严的主基调不动摇，坚持发扬钉钉子精神加强作风建设，坚持以零容忍态度惩治腐败，坚持纠正一切损害群众利益的腐败和不正之风，坚持抓住“关键少数”以上率下，坚持完善党和国家监督制度，形成全面覆盖、常态长效的监督合力。</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　　习近平指出，要巩固拓展党史学习教育成果，更加坚定自觉地牢记初心使命、开创发展新局。要深入学习贯彻党的十九届六中全会精神，持之以恒推进党史学习、教育、宣传，引导全党坚定历史自信，让初心使命在内心深处真正扎根，把忠诚于党和人民落到行动上，继承弘扬党的光荣传统和优良作风，为党和人民事业赤诚奉献，在新的赶考之路上考出好成绩。</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　　习近平强调，要强化政治监督，确保完整、准确、全面贯彻新发展理念。要把握新发展阶段、贯彻新发展理念、构建新发展格局、推动高质量发展，引导督促党员、干部真正悟透党中央大政方针，时时处处向党中央看齐，扎扎实实贯彻党中央决策部署，不打折扣、不做表面文章，纠正自由主义、本位主义、保护主义，不因一时一地利益而打小算盘、耍小聪明，确保执行不偏向、不变通、不走样。</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　　习近平指出，要保持反腐败政治定力，不断实现不敢腐、不能腐、不想腐一体推进的战略目标。我们必须清醒认识到，腐败和反腐败较量还在激烈进行，并呈现出一些新的阶段性特征，防范形形色色的利益集团成伙作势、“围猎”腐蚀还任重道远，有效应对腐败手段隐形变异、翻新升级还任重道远，彻底铲除腐败滋生土壤、实现海晏河清还任重道远，清理系统性腐败、化解风险隐患还任重道远。我们要保持清醒头脑，永远吹冲锋号，牢记反腐败永远在路上。只要存在腐败问题产生的土壤和条件，腐败现象就不会根除，我们的反腐败斗争也就不可能停歇。领导干部特别是高级干部要带头落实关于加强新时代廉洁文化建设的意见，从思想上固本培元，提高党性觉悟，增强拒腐防变能力。领导干部要增强政治敏锐性和政治鉴别力。领导干部特别是高级干部一定要重视家教家风，以身作则管好配偶、子女，本分做人、干净做事。</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　　习近平强调，要加固中央八项规定的堤坝，锲而不舍纠“四风”树新风。形式主义、官僚主义是党和国家事业发展的大敌。要从领导干部特别是主要领导干部抓起，树立正确政绩观，尊重客观实际和群众需求，强化系统思维和科学谋划，多做为民造福的实事好事，杜绝装样子、搞花架子、盲目铺摊子。要落实干部考核、工作检查相关制度，科学评价干部政绩，促进干部更好担当作为。要加强对党中央惠民利民、安民富民各项政策落实情况的监督，集中纠治教育医疗、养老社保、生态环保、安全生产、食品药品安全等领域群众反映强烈的突出问题，巩固深化扫黑除恶专项斗争、政法队伍教育整顿成果，让群众从一个个具体问题的解决中切实感受到公平正义。</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　　习近平指出，要加强年轻干部教育管理监督，教育引导年轻干部成为党和人民忠诚可靠的干部。要从严从实加强教育管理监督，引导年轻干部对党忠诚老实，坚定理想信念，牢记初心使命，正确对待权力，时刻自重自省，严守纪法规矩，扣好廉洁从政的“第一粒扣子”。年轻干部一定要有清醒的认识，经常对照党的理论和路线方针政策、对照党章党规党纪、对照初心使命，看清一些事情该不该做、能不能干，守住拒腐防变的防线。</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　　习近平强调，要完善权力监督制度和执纪执法体系，使各项监督更加规范、更加有力、更加有效。各级党委（党组）要履行党内监督的主体责任，突出加强对“关键少数”特别是“一把手”和领导班子的监督。纪检监察机关要发挥监督专责机关作用，协助党委全面从严治党，推动党内监督和其他各类监督贯通协同，探索深化贯通协同的有效路径。要加强对换届纪律风气的监督，坚持党管干部原则，强化党组织领导和把关作用，特别是要严把政治关、廉洁关。</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　　习近平指出，纪检监察机关和纪检监察干部要始终忠诚于党、忠诚于人民、忠诚于纪检监察事业，准确把握在党的自我革命中的职责任务，弘扬党百年奋斗形成的宝贵经验和优良作风，紧紧围绕党和国家工作大局发挥监督保障执行作用，更加有力有效推动党和国家战略部署目标任务落实。纪检监察队伍必须以更高的标准、更严的纪律要求自己，锤炼过硬的思想作风、能力素质，以党性立身做事，刚正不阿、秉公执纪、谨慎用权，不断提高自身免疫力，主动接受党内和社会各方面的监督，始终做党和人民的忠诚卫士。</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　　赵乐际在主持会议时指出，习近平总书记重要讲话，深刻总结新时代党的自我革命的成功实践，深刻阐述全面从严治党取得的历史性开创性成就、产生的全方位深层次影响，对把全面从严治党向纵深推进、迎接党的二十大胜利召开作出战略部署。讲话立意高远、思想深邃、内涵丰富，具有很强的政治性、指导性、针对性，是推进新时代党的建设新的伟大工程的基本遵循，是纪检监察工作高质量发展的行动指南。要深入学习贯彻习近平总书记重要讲话精神，增强“四个意识”、坚定“四个自信”、做到“两个维护”，以永远在路上的坚定执着，继续打好党风廉政建设和反腐败斗争攻坚战持久战，为保持平稳健康的经济环境、国泰民安的社会环境、风清气正的政治环境作出应有贡献。</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　　中共中央政治局委员、中央书记处书记，全国人大常委会有关领导同志，国务委员，最高人民法院院长，最高人民检察院检察长，全国政协有关领导同志以及中央军委委员出席会议。</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　　中央纪律检查委员会委员，中央和国家机关各部门、各人民团体主要负责同志，军队有关单位、中央军委机关各部门主要负责同志等参加会议。会议以电视电话会议形式举行，各省、自治区、直辖市和新疆生产建设兵团以及军队有关单位设分会场。</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eastAsia="仿宋_GB2312"/>
          <w:sz w:val="32"/>
        </w:rPr>
      </w:pPr>
      <w:r>
        <w:rPr>
          <w:rFonts w:hint="eastAsia" w:ascii="仿宋_GB2312" w:hAnsi="仿宋_GB2312" w:eastAsia="仿宋_GB2312" w:cs="仿宋_GB2312"/>
          <w:sz w:val="32"/>
        </w:rPr>
        <w:t>　　中国共产党第十九届中央纪律检查委员会第六次全体会议于1月18日在北京开幕。中央纪律检查委员会常务委员会主持会议。18日下午赵乐际代表中央纪律检查委员会常务委员会作题为《运用党的百年奋斗历史经验推动纪检监察工作高质量发展，迎接党的二十大胜利召开》的工作报告</w:t>
      </w:r>
      <w:r>
        <w:rPr>
          <w:rFonts w:hint="eastAsia" w:eastAsia="仿宋_GB2312"/>
          <w:sz w:val="32"/>
        </w:rPr>
        <w:t>。</w:t>
      </w:r>
    </w:p>
    <w:p>
      <w:pPr>
        <w:pStyle w:val="3"/>
        <w:keepNext w:val="0"/>
        <w:keepLines w:val="0"/>
        <w:pageBreakBefore w:val="0"/>
        <w:widowControl w:val="0"/>
        <w:kinsoku/>
        <w:wordWrap/>
        <w:overflowPunct/>
        <w:topLinePunct w:val="0"/>
        <w:autoSpaceDE/>
        <w:autoSpaceDN/>
        <w:bidi w:val="0"/>
        <w:adjustRightInd/>
        <w:snapToGrid/>
        <w:spacing w:beforeAutospacing="0" w:afterAutospacing="0" w:line="500" w:lineRule="exact"/>
        <w:jc w:val="center"/>
        <w:textAlignment w:val="auto"/>
        <w:rPr>
          <w:rFonts w:hint="eastAsia" w:ascii="黑体" w:hAnsi="黑体" w:eastAsia="黑体" w:cs="黑体"/>
          <w:b w:val="0"/>
          <w:bCs/>
          <w:sz w:val="32"/>
          <w:szCs w:val="32"/>
        </w:rPr>
      </w:pPr>
      <w:r>
        <w:rPr>
          <w:rFonts w:hint="eastAsia" w:eastAsia="仿宋_GB2312"/>
          <w:sz w:val="32"/>
        </w:rPr>
        <w:br w:type="page"/>
      </w:r>
    </w:p>
    <w:p>
      <w:pPr>
        <w:pStyle w:val="3"/>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黑体" w:hAnsi="黑体" w:eastAsia="黑体" w:cs="黑体"/>
          <w:b w:val="0"/>
          <w:bCs/>
          <w:sz w:val="32"/>
          <w:szCs w:val="32"/>
        </w:rPr>
      </w:pPr>
      <w:bookmarkStart w:id="11" w:name="_Toc26350"/>
      <w:bookmarkStart w:id="12" w:name="_Toc27959"/>
      <w:r>
        <w:rPr>
          <w:rFonts w:hint="eastAsia" w:ascii="黑体" w:hAnsi="黑体" w:eastAsia="黑体" w:cs="黑体"/>
          <w:b w:val="0"/>
          <w:bCs/>
          <w:sz w:val="32"/>
          <w:szCs w:val="32"/>
        </w:rPr>
        <w:t>习近平在中共中央政治局第三十六次集体学习时强调</w:t>
      </w:r>
      <w:bookmarkEnd w:id="11"/>
    </w:p>
    <w:p>
      <w:pPr>
        <w:pStyle w:val="3"/>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黑体" w:hAnsi="黑体" w:eastAsia="黑体" w:cs="黑体"/>
          <w:b w:val="0"/>
          <w:bCs/>
          <w:sz w:val="32"/>
          <w:szCs w:val="32"/>
        </w:rPr>
      </w:pPr>
      <w:bookmarkStart w:id="13" w:name="_Toc5548"/>
      <w:r>
        <w:rPr>
          <w:rFonts w:hint="eastAsia" w:ascii="方正小标宋简体" w:hAnsi="方正小标宋简体" w:eastAsia="方正小标宋简体" w:cs="方正小标宋简体"/>
          <w:b w:val="0"/>
          <w:bCs/>
          <w:sz w:val="44"/>
          <w:szCs w:val="44"/>
        </w:rPr>
        <w:t>深入分析推进碳达峰碳中和工作面临的形势任务</w:t>
      </w:r>
      <w:r>
        <w:rPr>
          <w:rFonts w:hint="eastAsia" w:ascii="方正小标宋简体" w:hAnsi="方正小标宋简体" w:eastAsia="方正小标宋简体" w:cs="方正小标宋简体"/>
          <w:b w:val="0"/>
          <w:bCs/>
          <w:sz w:val="44"/>
          <w:szCs w:val="44"/>
          <w:lang w:val="en-US" w:eastAsia="zh-CN"/>
        </w:rPr>
        <w:t xml:space="preserve"> </w:t>
      </w:r>
      <w:r>
        <w:rPr>
          <w:rFonts w:hint="eastAsia" w:ascii="方正小标宋简体" w:hAnsi="方正小标宋简体" w:eastAsia="方正小标宋简体" w:cs="方正小标宋简体"/>
          <w:b w:val="0"/>
          <w:bCs/>
          <w:sz w:val="44"/>
          <w:szCs w:val="44"/>
        </w:rPr>
        <w:t>扎扎实实把党中央决策部署落到实处</w:t>
      </w:r>
      <w:bookmarkEnd w:id="13"/>
    </w:p>
    <w:bookmarkEnd w:id="12"/>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sz w:val="32"/>
        </w:rPr>
      </w:pPr>
      <w:r>
        <w:rPr>
          <w:rFonts w:hint="eastAsia" w:ascii="楷体_GB2312" w:hAnsi="楷体_GB2312" w:eastAsia="楷体_GB2312" w:cs="楷体_GB2312"/>
          <w:sz w:val="32"/>
        </w:rPr>
        <w:t>《 人民日报 》（2022年01月</w:t>
      </w:r>
      <w:r>
        <w:rPr>
          <w:rFonts w:hint="eastAsia" w:ascii="楷体_GB2312" w:hAnsi="楷体_GB2312" w:eastAsia="楷体_GB2312" w:cs="楷体_GB2312"/>
          <w:sz w:val="32"/>
          <w:lang w:val="en-US" w:eastAsia="zh-CN"/>
        </w:rPr>
        <w:t>26</w:t>
      </w:r>
      <w:r>
        <w:rPr>
          <w:rFonts w:hint="eastAsia" w:ascii="楷体_GB2312" w:hAnsi="楷体_GB2312" w:eastAsia="楷体_GB2312" w:cs="楷体_GB2312"/>
          <w:sz w:val="32"/>
        </w:rPr>
        <w:t>日   第 0</w:t>
      </w:r>
      <w:r>
        <w:rPr>
          <w:rFonts w:hint="eastAsia" w:ascii="楷体_GB2312" w:hAnsi="楷体_GB2312" w:eastAsia="楷体_GB2312" w:cs="楷体_GB2312"/>
          <w:sz w:val="32"/>
          <w:lang w:val="en-US" w:eastAsia="zh-CN"/>
        </w:rPr>
        <w:t>1</w:t>
      </w:r>
      <w:r>
        <w:rPr>
          <w:rFonts w:hint="eastAsia" w:ascii="楷体_GB2312" w:hAnsi="楷体_GB2312" w:eastAsia="楷体_GB2312" w:cs="楷体_GB2312"/>
          <w:sz w:val="32"/>
        </w:rPr>
        <w:t>版）</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楷体_GB2312" w:hAnsi="楷体_GB2312" w:eastAsia="楷体_GB2312" w:cs="楷体_GB2312"/>
          <w:sz w:val="32"/>
        </w:rPr>
      </w:pP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 实现碳达峰碳中和，是贯彻新发展理念、构建新发展格局、推动高质量发展的内在要求，是党中央统筹国内国际两个大局作出的重大战略决策。我们必须深入分析推进碳达峰碳中和工作面临的形势和任务，充分认识实现“双碳”目标的紧迫性和艰巨性，研究需要做好的重点工作，统一思想和认识，扎扎实实把党中央决策部署落到实处</w:t>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　　■ 我国已进入新发展阶段，推进“双碳”工作是破解资源环境约束突出问题、实现可持续发展的迫切需要，是顺应技术进步趋势、推动经济结构转型升级的迫切需要，是满足人民群众日益增长的优美生态环境需求、促进人与自然和谐共生的迫切需要，是主动担当大国责任、推动构建人类命运共同体的迫切需要</w:t>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　　■ 实现“双碳”目标是一场广泛而深刻的变革，不是轻轻松松就能实现的。我们要提高战略思维能力，把系统观念贯穿“双碳”工作全过程，注重处理好4对关系：一是发展和减排的关系。二是整体和局部的关系。三是长远目标和短期目标的关系。四是政府和市场的关系</w:t>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　　■ 推进“双碳”工作，必须坚持全国统筹、节约优先、双轮驱动、内外畅通、防范风险的原则，更好发挥我国制度优势、资源条件、技术潜力、市场活力，加快形成节约资源和保护环境的产业结构、生产方式、生活方式、空间格局。第一，加强统筹协调。第二，推动能源革命。第三，推进产业优化升级。第四，加快绿色低碳科技革命。第五，完善绿色低碳政策体系。第六，积极参与和引领全球气候治理</w:t>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　　■要加强党对“双碳”工作的领导，加强统筹协调，严格监督考核，推动形成工作合力。要实行党政同责，压实各方责任，将“双碳”工作相关指标纳入各地区经济社会发展综合评价体系，增加考核权重，加强指标约束</w:t>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ascii="仿宋_GB2312" w:hAnsi="仿宋_GB2312" w:eastAsia="仿宋_GB2312" w:cs="仿宋_GB2312"/>
          <w:sz w:val="32"/>
        </w:rPr>
      </w:pP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　　新华社北京1月25日电  中共中央政治局1月24日下午就努力实现碳达峰碳中和目标进行第三十六次集体学习。中共中央总书记习近平在主持学习时强调，实现碳达峰碳中和，是贯彻新发展理念、构建新发展格局、推动高质量发展的内在要求，是党中央统筹国内国际两个大局作出的重大战略决策。我们必须深入分析推进碳达峰碳中和工作面临的形势和任务，充分认识实现“双碳”目标的紧迫性和艰巨性，研究需要做好的重点工作，统一思想和认识，扎扎实实把党中央决策部署落到实处。</w:t>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　　这次中央政治局集体学习，由中央政治局同志自学并交流工作体会，刘鹤、李强、李鸿忠、胡春华同志结合分管领域和地方的工作作了发言，大家进行了交流。</w:t>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　　习近平在主持学习时发表了重要讲话。他指出，党的十八大以来，党中央贯彻新发展理念，坚定不移走生态优先、绿色低碳发展道路，着力推动经济社会发展全面绿色转型，取得了显著成效。我们建立健全绿色低碳循环发展经济体系，持续推动产业结构和能源结构调整，启动全国碳市场交易，宣布不再新建境外煤电项目，加快构建“双碳”政策体系，积极参与气候变化国际谈判，展现了负责任大国的担当。实现“双碳”目标，不是别人让我们做，而是我们自己必须要做。我国已进入新发展阶段，推进“双碳”工作是破解资源环境约束突出问题、实现可持续发展的迫切需要，是顺应技术进步趋势、推动经济结构转型升级的迫切需要，是满足人民群众日益增长的优美生态环境需求、促进人与自然和谐共生的迫切需要，是主动担当大国责任、推动构建人类命运共同体的迫切需要。我们必须充分认识实现“双碳”目标的重要性，增强推进“双碳”工作的信心。</w:t>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　　习近平强调，实现“双碳”目标是一场广泛而深刻的变革，不是轻轻松松就能实现的。我们要提高战略思维能力，把系统观念贯穿“双碳”工作全过程，注重处理好4对关系：一是发展和减排的关系。减排不是减生产力，也不是不排放，而是要走生态优先、绿色低碳发展道路，在经济发展中促进绿色转型、在绿色转型中实现更大发展。要坚持统筹谋划，在降碳的同时确保能源安全、产业链供应链安全、粮食安全，确保群众正常生活。二是整体和局部的关系。既要增强全国一盘棋意识，加强政策措施的衔接协调，确保形成合力；又要充分考虑区域资源分布和产业分工的客观现实，研究确定各地产业结构调整方向和“双碳”行动方案，不搞齐步走、“一刀切”。三是长远目标和短期目标的关系。既要立足当下，一步一个脚印解决具体问题，积小胜为大胜；又要放眼长远，克服急功近利、急于求成的思想，把握好降碳的节奏和力度，实事求是、循序渐进、持续发力。四是政府和市场的关系。要坚持两手发力，推动有为政府和有效市场更好结合，建立健全“双碳”工作激励约束机制。</w:t>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　　习近平指出，推进“双碳”工作，必须坚持全国统筹、节约优先、双轮驱动、内外畅通、防范风险的原则，更好发挥我国制度优势、资源条件、技术潜力、市场活力，加快形成节约资源和保护环境的产业结构、生产方式、生活方式、空间格局。第一，加强统筹协调。要把“双碳”工作纳入生态文明建设整体布局和经济社会发展全局，坚持降碳、减污、扩绿、增长协同推进，加快制定出台相关规划、实施方案和保障措施，组织实施好“碳达峰十大行动”，加强政策衔接。各地区各部门要有全局观念，科学把握碳达峰节奏，明确责任主体、工作任务、完成时间，稳妥有序推进。第二，推动能源革命。要立足我国能源资源禀赋，坚持先立后破、通盘谋划，传统能源逐步退出必须建立在新能源安全可靠的替代基础上。要加大力度规划建设以大型风光电基地为基础、以其周边清洁高效先进节能的煤电为支撑、以稳定安全可靠的特高压输变电线路为载体的新能源供给消纳体系。要坚决控制化石能源消费，尤其是严格合理控制煤炭消费增长，有序减量替代，大力推动煤电节能降碳改造、灵活性改造、供热改造“三改联动”。要夯实国内能源生产基础，保障煤炭供应安全，保持原油、天然气产能稳定增长，加强煤气油储备能力建设，推进先进储能技术规模化应用。要把促进新能源和清洁能源发展放在更加突出的位置，积极有序发展光能源、硅能源、氢能源、可再生能源。要推动能源技术与现代信息、新材料和先进制造技术深度融合，探索能源生产和消费新模式。要加快发展有规模有效益的风能、太阳能、生物质能、地热能、海洋能、氢能等新能源，统筹水电开发和生态保护，积极安全有序发展核电。第三，推进产业优化升级。要紧紧抓住新一轮科技革命和产业变革的机遇，推动互联网、大数据、人工智能、第五代移动通信（5G）等新兴技术与绿色低碳产业深度融合，建设绿色制造体系和服务体系，提高绿色低碳产业在经济总量中的比重。要严把新上项目的碳排放关，坚决遏制高耗能、高排放、低水平项目盲目发展。要下大气力推动钢铁、有色、石化、化工、建材等传统产业优化升级，加快工业领域低碳工艺革新和数字化转型。要加大垃圾资源化利用力度，大力发展循环经济，减少能源资源浪费。要统筹推进低碳交通体系建设，提升城乡建设绿色低碳发展质量。要推进山水林田湖草沙一体化保护和系统治理，巩固和提升生态系统碳汇能力。要倡导简约适度、绿色低碳、文明健康的生活方式，引导绿色低碳消费，鼓励绿色出行，开展绿色低碳社会行动示范创建，增强全民节约意识、生态环保意识。第四，加快绿色低碳科技革命。要狠抓绿色低碳技术攻关，加快先进适用技术研发和推广应用。要建立完善绿色低碳技术评估、交易体系，加快创新成果转化。要创新人才培养模式，鼓励高等学校加快相关学科建设。第五，完善绿色低碳政策体系。要进一步完善能耗“双控”制度，新增可再生能源和原料用能不纳入能源消费总量控制。要健全“双碳”标准，构建统一规范的碳排放统计核算体系，推动能源“双控”向碳排放总量和强度“双控”转变。要健全法律法规，完善财税、价格、投资、金融政策。要充分发挥市场机制作用，完善碳定价机制，加强碳排放权交易、用能权交易、电力交易衔接协调。第六，积极参与和引领全球气候治理。要秉持人类命运共同体理念，以更加积极姿态参与全球气候谈判议程和国际规则制定，推动构建公平合理、合作共赢的全球气候治理体系。</w:t>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　　习近平强调，要加强党对“双碳”工作的领导，加强统筹协调，严格监督考核，推动形成工作合力。要实行党政同责，压实各方责任，将“双碳”工作相关指标纳入各地区经济社会发展综合评价体系，增加考核权重，加强指标约束。各级领导干部要加强对“双碳”基础知识、实现路径和工作要求的学习，做到真学、真懂、真会、真用。要把“双碳”工作作为干部教育培训体系重要内容，增强各级领导干部推动绿色低碳发展的本领。</w:t>
      </w:r>
    </w:p>
    <w:p>
      <w:pPr>
        <w:rPr>
          <w:rFonts w:hint="eastAsia" w:eastAsia="仿宋_GB2312"/>
          <w:sz w:val="32"/>
        </w:rPr>
      </w:pPr>
      <w:r>
        <w:rPr>
          <w:rFonts w:hint="eastAsia" w:eastAsia="仿宋_GB2312"/>
          <w:sz w:val="32"/>
        </w:rPr>
        <w:br w:type="page"/>
      </w:r>
    </w:p>
    <w:p>
      <w:pPr>
        <w:pStyle w:val="3"/>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黑体" w:hAnsi="黑体" w:eastAsia="黑体" w:cs="黑体"/>
          <w:b w:val="0"/>
          <w:bCs/>
          <w:sz w:val="32"/>
          <w:szCs w:val="32"/>
          <w:lang w:val="en-US" w:eastAsia="zh-CN"/>
        </w:rPr>
      </w:pPr>
      <w:bookmarkStart w:id="14" w:name="_Toc6018"/>
      <w:r>
        <w:rPr>
          <w:rFonts w:hint="eastAsia" w:ascii="黑体" w:hAnsi="黑体" w:eastAsia="黑体" w:cs="黑体"/>
          <w:b w:val="0"/>
          <w:bCs/>
          <w:sz w:val="32"/>
          <w:szCs w:val="32"/>
          <w:lang w:val="en-US" w:eastAsia="zh-CN"/>
        </w:rPr>
        <w:t>习近平春节前夕赴山西看望慰问基层干部群众</w:t>
      </w:r>
      <w:bookmarkEnd w:id="14"/>
    </w:p>
    <w:p>
      <w:pPr>
        <w:pStyle w:val="3"/>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cs="方正小标宋简体"/>
          <w:b w:val="0"/>
          <w:bCs/>
          <w:sz w:val="44"/>
          <w:szCs w:val="44"/>
          <w:lang w:val="en-US" w:eastAsia="zh-CN"/>
        </w:rPr>
      </w:pPr>
      <w:bookmarkStart w:id="15" w:name="_Toc28283"/>
      <w:r>
        <w:rPr>
          <w:rFonts w:hint="eastAsia" w:ascii="方正小标宋简体" w:hAnsi="方正小标宋简体" w:eastAsia="方正小标宋简体" w:cs="方正小标宋简体"/>
          <w:b w:val="0"/>
          <w:bCs/>
          <w:sz w:val="44"/>
          <w:szCs w:val="44"/>
          <w:lang w:val="en-US" w:eastAsia="zh-CN"/>
        </w:rPr>
        <w:t>向全国各族人民致以美好的新春祝福</w:t>
      </w:r>
      <w:bookmarkEnd w:id="15"/>
    </w:p>
    <w:p>
      <w:pPr>
        <w:pStyle w:val="3"/>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cs="方正小标宋简体"/>
          <w:b w:val="0"/>
          <w:bCs/>
          <w:sz w:val="44"/>
          <w:szCs w:val="44"/>
          <w:lang w:val="en-US" w:eastAsia="zh-CN"/>
        </w:rPr>
      </w:pPr>
      <w:bookmarkStart w:id="16" w:name="_Toc19"/>
      <w:r>
        <w:rPr>
          <w:rFonts w:hint="eastAsia" w:ascii="方正小标宋简体" w:hAnsi="方正小标宋简体" w:eastAsia="方正小标宋简体" w:cs="方正小标宋简体"/>
          <w:b w:val="0"/>
          <w:bCs/>
          <w:sz w:val="44"/>
          <w:szCs w:val="44"/>
          <w:lang w:val="en-US" w:eastAsia="zh-CN"/>
        </w:rPr>
        <w:t>祝各族人民幸福安康祝伟大祖国繁荣富强</w:t>
      </w:r>
      <w:bookmarkEnd w:id="16"/>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center"/>
        <w:textAlignment w:val="auto"/>
        <w:rPr>
          <w:rFonts w:hint="eastAsia" w:ascii="楷体_GB2312" w:hAnsi="楷体_GB2312" w:eastAsia="楷体_GB2312" w:cs="楷体_GB2312"/>
          <w:i w:val="0"/>
          <w:iCs w:val="0"/>
          <w:color w:val="000000" w:themeColor="text1"/>
          <w:kern w:val="0"/>
          <w:sz w:val="32"/>
          <w:szCs w:val="32"/>
          <w:lang w:val="en-US" w:eastAsia="zh-CN" w:bidi="ar"/>
          <w14:textFill>
            <w14:solidFill>
              <w14:schemeClr w14:val="tx1"/>
            </w14:solidFill>
          </w14:textFill>
        </w:rPr>
      </w:pPr>
      <w:r>
        <w:rPr>
          <w:rFonts w:hint="eastAsia" w:ascii="楷体_GB2312" w:hAnsi="楷体_GB2312" w:eastAsia="楷体_GB2312" w:cs="楷体_GB2312"/>
          <w:i w:val="0"/>
          <w:iCs w:val="0"/>
          <w:color w:val="000000" w:themeColor="text1"/>
          <w:kern w:val="0"/>
          <w:sz w:val="32"/>
          <w:szCs w:val="32"/>
          <w:lang w:val="en-US" w:eastAsia="zh-CN" w:bidi="ar"/>
          <w14:textFill>
            <w14:solidFill>
              <w14:schemeClr w14:val="tx1"/>
            </w14:solidFill>
          </w14:textFill>
        </w:rPr>
        <w:t>《 人民日报 》（ 2022年01月28日   第 01 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center"/>
        <w:textAlignment w:val="auto"/>
        <w:rPr>
          <w:rFonts w:hint="eastAsia" w:ascii="楷体_GB2312" w:hAnsi="楷体_GB2312" w:eastAsia="楷体_GB2312" w:cs="楷体_GB2312"/>
          <w:i w:val="0"/>
          <w:iCs w:val="0"/>
          <w:color w:val="000000" w:themeColor="text1"/>
          <w:kern w:val="0"/>
          <w:sz w:val="32"/>
          <w:szCs w:val="32"/>
          <w:lang w:val="en-US" w:eastAsia="zh-CN" w:bidi="ar"/>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rPr>
      </w:pPr>
      <w:r>
        <w:rPr>
          <w:rFonts w:hint="eastAsia" w:ascii="仿宋_GB2312" w:hAnsi="仿宋_GB2312" w:eastAsia="仿宋_GB2312" w:cs="仿宋_GB2312"/>
          <w:i w:val="0"/>
          <w:iCs w:val="0"/>
          <w:color w:val="000000" w:themeColor="text1"/>
          <w:sz w:val="32"/>
          <w:szCs w:val="32"/>
          <w14:textFill>
            <w14:solidFill>
              <w14:schemeClr w14:val="tx1"/>
            </w14:solidFill>
          </w14:textFill>
        </w:rPr>
        <w:t>　　</w:t>
      </w:r>
      <w:r>
        <w:rPr>
          <w:rFonts w:hint="eastAsia" w:ascii="仿宋_GB2312" w:hAnsi="仿宋_GB2312" w:eastAsia="仿宋_GB2312" w:cs="仿宋_GB2312"/>
          <w:sz w:val="32"/>
        </w:rPr>
        <w:t>■ 我一直牵挂着灾区群众，今天到山西第一站就来到这里，是要实地看一看灾后恢复重建情况。看到村容村貌干净整洁，生产生活秩序得到恢复，重建修缮的房屋安全暖和，家家都在忙年，年货备得也很齐全，庄稼地里孕育着生机，我感到很欣慰。乡亲们在生产生活上还有什么困难，党和政府要继续帮助解决。要统筹灾后恢复重建和乡村振兴，加强流域综合治理，补齐防灾基础设施短板，提升防灾减灾救灾能力，带领人民群众用勤劳双手重建美好家园，用不懈奋斗创造幸福生活</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　　■ 让人民群众过上幸福生活，是我们党百年来的执着追求，我们要不忘初心、牢记使命，一代接着一代干</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　　■ 建设现代化国家离不开农业农村现代化，要继续巩固脱贫攻坚成果，扎实推进乡村振兴，让群众生活更上一层楼，在推进农业农村现代化中越走越有奔头</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　　■ 历史文化遗产承载着中华民族的基因和血脉，不仅属于我们这一代人，也属于子孙万代。要敬畏历史、敬畏文化、敬畏生态，全面保护好历史文化遗产，统筹好旅游发展、特色经营、古城保护，筑牢文物安全底线，守护好前人留给我们的宝贵财富</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　　■ 各级党委和政府要始终绷紧疫情防控这根弦，坚持以预防为主，持续抓紧抓实抓细外防输入、内防反弹工作，提高防控的科学性、精准性。群众就医、供应、通行等方面也要全面跟上，保障好人民生命安全和基本生活需要</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　　■ 推进碳达峰碳中和，不是别人让我们做，而是我们自己必须要做，但这不是轻轻松松就能实现的，等不得，也急不得。必须尊重客观规律，把握步骤节奏，先立后破、稳中求进。富煤贫油少气是我国国情，要夯实国内能源生产基础，保障煤炭供应安全，统筹抓好煤炭清洁低碳发展、多元化利用、综合储运这篇大文章，加快绿色低碳技术攻关，持续推动产业结构优化升级</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 xml:space="preserve">　　■ 要贯彻落实党中央关于能源保供各项部署要求，多措并举加强供需调节，提升能源供应保障能力，大企业特别是国有企业要带头保供稳价，强化民生用能供给保障责任，确保人民群众安全温暖过冬 </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rPr>
      </w:pP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　　本报太原1月27日电  中华民族传统节日春节即将到来之际，中共中央总书记、国家主席、中央军委主席习近平来到山西，看望慰问基层干部群众，向全国各族人民、向港澳台同胞和海外侨胞致以美好的新春祝福，祝福大家身体健康、工作顺利、阖家幸福、虎年吉祥！祝愿伟大祖国山河锦绣、风调雨顺、国泰民安、繁荣富强！</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　　1月26日至27日，习近平在山西省委书记林武和省长蓝佛安陪同下，来到临汾、晋中等地，深入农村、文物保护单位、企业等考察调研，给基层干部群众送去党中央的关心和慰问。</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　　26日下午，习近平冒雪来到临汾市考察调研。去年10月，山西出现有气象记录以来最强秋汛，全省11市受灾。霍州市师庄乡冯南垣村是临汾市农房受损较为严重的村庄之一，习近平专程来到这里看望慰问受灾群众。他听取了山西灾后恢复重建、秋冬补种、确保群众安全温暖过冬、加强防灾减灾和应急体系建设等情况汇报，随后来到受灾村民师红兵家中看望。</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　　师红兵家4间窑洞去年因强降雨全部倒塌，在政府补助和各方援助下重建了2间装配式住房，目前全家已经入住。习近平仔细察看院落、住房。看到师红兵一家正在做年馍，习近平加入进来，捏了一个枣花，并为面团点上红枣。欢声笑语中，一个个年馍制作出来，格外喜庆。</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　　习近平同师红兵一家老小坐下来拉家常，亲切询问他们重建住房质量好不好、年货置办齐了没有、还有什么困难。师红兵告诉总书记，这房子又结实又暖和，一家人可以踏踏实实过年了，衷心感谢党和政府。习近平指出，我一直牵挂着灾区群众，今天到山西第一站就来到这里，是要实地看一看灾后恢复重建情况。看到村容村貌干净整洁，生产生活秩序得到恢复，重建修缮的房屋安全暖和，家家都在忙年，年货备得也很齐全，庄稼地里孕育着生机，我感到很欣慰。乡亲们在生产生活上还有什么困难，党和政府要继续帮助解决。要统筹灾后恢复重建和乡村振兴，加强流域综合治理，补齐防灾基础设施短板，提升防灾减灾救灾能力，带领人民群众用勤劳双手重建美好家园，用不懈奋斗创造幸福生活。</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　　离开村子时，村民们高声向总书记问好。习近平给乡亲们拜年，希望大家以生龙活虎、龙腾虎跃的干劲把日子过得越来越好。</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　　随后，习近平乘车来到汾西县僧念镇段村，考察当地巩固拓展脱贫攻坚成果、接续推进乡村振兴、加强基层党建等情况。在便民服务中心，村干部向习近平介绍了他们开展为民服务、提升基层治理水平、防止返贫动态监测和帮扶等做法。在村民蔡文明家中，习近平一一察看厨房、卧室和羊圈，详细询问家庭收入多少、生活怎么样。听说一家人2016年底脱贫后，如今靠养羊、外出务工日子越过越红火，习近平十分高兴。他指出，让人民群众过上幸福生活，是我们党百年来的执着追求，我们要不忘初心、牢记使命，一代接着一代干。</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　　村文化广场上十分热闹，村民们打起威风锣鼓、扭起秧歌欢庆佳节。看到总书记来了，人们高兴地欢呼起来。习近平对乡亲们说，我们党的根本宗旨就是为人民群众办好事，为人民群众幸福生活拼搏、奉献、服务。我们如期打赢了脱贫攻坚战，如期实现了全面建成小康社会目标，现在踏上了全面建设社会主义现代化国家新征程。建设现代化国家离不开农业农村现代化，要继续巩固脱贫攻坚成果，扎实推进乡村振兴，让群众生活更上一层楼，在推进农业农村现代化中越走越有奔头。</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　　习近平27日在晋中市考察调研。当天上午，他来到平遥古城，自迎薰门步行入城，登上城墙俯瞰全貌，随后乘车来到平遥县署，听取古城历史沿革、建筑布局、文化遗产保护传承等情况汇报。平遥古城被列入世界文化遗产名录，是中国保存最为完整的古城之一。习近平指出，历史文化遗产承载着中华民族的基因和血脉，不仅属于我们这一代人，也属于子孙万代。要敬畏历史、敬畏文化、敬畏生态，全面保护好历史文化遗产，统筹好旅游发展、特色经营、古城保护，筑牢文物安全底线，守护好前人留给我们的宝贵财富。</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　　平遥是晋商发源地，文化底蕴深厚，日昇昌票号开创了我国金融业发展的先河。在日昇昌票号博物馆，习近平了解晋商文化和晋商精神的孕育、发展等情况。他强调，要坚定文化自信，深入挖掘晋商文化内涵，更好弘扬中华优秀传统文化，更好服务经济社会发展和人民高品质生活。</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　　古城南大街年味浓郁。习近平沿街巷察看古城风貌，走进平遥牛肉店、推光漆器店、东湖老醋坊，了解当地文化遗产保护利用和开展特色经营情况，并购买了平遥牛肉、饺子醋等年货，还参与了陈醋发酵打耙。他指出，要做优秀传统文化传承者，保护好推光漆器等文化瑰宝，把富有民族特色的传统文化产业发扬光大、推向世界。现场群众纷纷向总书记问好，习近平向大家挥手致意，给大家拜年。</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　　习近平强调，当前，全球疫情仍在扩散并呈现新的特点，新型变异毒株传播快、传染力强，加上冬季各类传染性疾病高发，防控风险增大。各级党委和政府要始终绷紧疫情防控这根弦，坚持以预防为主，持续抓紧抓实抓细外防输入、内防反弹工作，提高防控的科学性、精准性。群众就医、供应、通行等方面也要全面跟上，保障好人民生命安全和基本生活需要。</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　　习近平十分关心冬季供电供热保障工作。27日下午，他来到山西瑞光热电有限责任公司考察调研。近年来，这家企业坚持科技创新引领企业发展，在燃煤机组超低排放改造、余热梯次利用、固废综合利用、二氧化碳捕集等方面取得了积极成效。习近平首先听取山西省能源革命综合改革试点和企业推进煤炭清洁高效利用、加快传统产业转型升级等工作介绍。在企业热电机组生产集中控制室、燃料智能化管控中心、机器人自动化验室，习近平察看生产运行数据，向现场技术人员了解企业加强节能减排、提高生产效率和安全生产保障等情况。习近平随后走进企业储煤场，驻足察看煤场储煤等情况。他强调，山西作为全国能源重化工基地，为国家发展作出了重要贡献。推进碳达峰碳中和，不是别人让我们做，而是我们自己必须要做，但这不是轻轻松松就能实现的，等不得，也急不得。必须尊重客观规律，把握步骤节奏，先立后破、稳中求进。富煤贫油少气是我国国情，要夯实国内能源生产基础，保障煤炭供应安全，统筹抓好煤炭清洁低碳发展、多元化利用、综合储运这篇大文章，加快绿色低碳技术攻关，持续推动产业结构优化升级。要积极稳妥推动实现碳达峰碳中和目标，为实现第二个百年奋斗目标、推动构建人类命运共同体作出应有贡献。</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　　企业职工热情向总书记问好，习近平向大家致以新春问候。他指出，供电供热事关经济发展全局和社会稳定大局，是关系民生的大事。要贯彻落实党中央关于能源保供各项部署要求，多措并举加强供需调节，提升能源供应保障能力，大企业特别是国有企业要带头保供稳价，强化民生用能供给保障责任，确保人民群众安全温暖过冬。</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　　习近平充分肯定党的十九大以来山西各项工作取得的成绩，希望山西全面贯彻落实党中央决策部署，坚持稳中求进工作总基调，完整、准确、全面贯彻新发展理念，积极服务和融入新发展格局，统筹疫情防控和经济社会发展，统筹发展和安全，继续做好“六稳”、“六保”工作，持续改善民生，在高质量发展上不断取得新突破，以实际行动迎接党的二十大胜利召开，续写山西践行新时代中国特色社会主义新篇章。</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　　丁薛祥、刘鹤、陈希、何立峰和中央有关部门负责同志陪同考察。</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eastAsia="仿宋_GB2312"/>
          <w:sz w:val="32"/>
        </w:rPr>
      </w:pPr>
      <w:r>
        <w:rPr>
          <w:rFonts w:hint="eastAsia" w:eastAsia="仿宋_GB2312"/>
          <w:sz w:val="32"/>
        </w:rPr>
        <w:br w:type="page"/>
      </w:r>
    </w:p>
    <w:p>
      <w:pPr>
        <w:pStyle w:val="3"/>
        <w:keepNext w:val="0"/>
        <w:keepLines w:val="0"/>
        <w:pageBreakBefore w:val="0"/>
        <w:widowControl w:val="0"/>
        <w:kinsoku/>
        <w:wordWrap/>
        <w:overflowPunct/>
        <w:topLinePunct w:val="0"/>
        <w:autoSpaceDE/>
        <w:autoSpaceDN/>
        <w:bidi w:val="0"/>
        <w:adjustRightInd/>
        <w:snapToGrid/>
        <w:spacing w:beforeAutospacing="0" w:afterAutospacing="0" w:line="500" w:lineRule="exact"/>
        <w:jc w:val="center"/>
        <w:textAlignment w:val="auto"/>
        <w:rPr>
          <w:rFonts w:hint="eastAsia" w:ascii="黑体" w:hAnsi="黑体" w:eastAsia="黑体" w:cs="黑体"/>
          <w:b w:val="0"/>
          <w:bCs/>
          <w:sz w:val="32"/>
          <w:szCs w:val="32"/>
          <w:lang w:val="en-US" w:eastAsia="zh-CN"/>
        </w:rPr>
      </w:pPr>
      <w:bookmarkStart w:id="17" w:name="_Toc17397"/>
      <w:bookmarkStart w:id="18" w:name="_Toc25995"/>
      <w:r>
        <w:rPr>
          <w:rFonts w:hint="eastAsia" w:ascii="黑体" w:hAnsi="黑体" w:eastAsia="黑体" w:cs="黑体"/>
          <w:b w:val="0"/>
          <w:bCs/>
          <w:sz w:val="32"/>
          <w:szCs w:val="32"/>
          <w:lang w:val="en-US" w:eastAsia="zh-CN"/>
        </w:rPr>
        <w:t>易炼红在省委农村工作会议上强调</w:t>
      </w:r>
      <w:bookmarkEnd w:id="17"/>
    </w:p>
    <w:p>
      <w:pPr>
        <w:pStyle w:val="3"/>
        <w:keepNext w:val="0"/>
        <w:keepLines w:val="0"/>
        <w:pageBreakBefore w:val="0"/>
        <w:widowControl w:val="0"/>
        <w:kinsoku/>
        <w:wordWrap/>
        <w:overflowPunct/>
        <w:topLinePunct w:val="0"/>
        <w:autoSpaceDE/>
        <w:autoSpaceDN/>
        <w:bidi w:val="0"/>
        <w:adjustRightInd/>
        <w:snapToGrid/>
        <w:spacing w:beforeAutospacing="0" w:afterAutospacing="0" w:line="500" w:lineRule="exact"/>
        <w:jc w:val="center"/>
        <w:textAlignment w:val="auto"/>
        <w:rPr>
          <w:rFonts w:hint="eastAsia" w:ascii="方正小标宋简体" w:hAnsi="方正小标宋简体" w:eastAsia="方正小标宋简体" w:cs="方正小标宋简体"/>
          <w:b w:val="0"/>
          <w:bCs/>
          <w:sz w:val="44"/>
          <w:szCs w:val="44"/>
        </w:rPr>
      </w:pPr>
      <w:bookmarkStart w:id="19" w:name="_Toc6586"/>
      <w:r>
        <w:rPr>
          <w:rFonts w:hint="eastAsia" w:ascii="方正小标宋简体" w:hAnsi="方正小标宋简体" w:eastAsia="方正小标宋简体" w:cs="方正小标宋简体"/>
          <w:b w:val="0"/>
          <w:bCs/>
          <w:sz w:val="44"/>
          <w:szCs w:val="44"/>
        </w:rPr>
        <w:t>高站位做稳粮食生产高质量做强现代农业高品质做美乡村环境 高水平做旺农家生活高效能做好乡村治理高标准做实组织保障</w:t>
      </w:r>
      <w:bookmarkEnd w:id="19"/>
    </w:p>
    <w:p>
      <w:pPr>
        <w:bidi w:val="0"/>
        <w:jc w:val="cente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叶建春主持 吴忠琼出席</w:t>
      </w:r>
      <w:bookmarkEnd w:id="18"/>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江西日报</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2022年1月8日第01版</w:t>
      </w:r>
      <w:r>
        <w:rPr>
          <w:rFonts w:hint="eastAsia" w:ascii="楷体_GB2312" w:hAnsi="楷体_GB2312" w:eastAsia="楷体_GB2312" w:cs="楷体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eastAsia="仿宋_GB2312"/>
          <w:sz w:val="32"/>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本报讯 （记者魏星）1月7日，省委农村工作会议召开。省委书记易炼红出席并讲话。他强调，要坚持以习近平新时代中国特色社会主义思想为指导，全面贯彻习近平总书记关于“三农”工作的重要论述和中央农村工作会议精神，聚焦“作示范、勇争先”目标要求，牢牢守住保障国家粮食安全和不发生规模性返贫两条底线，深入实施乡村振兴战略，加快推进农业农村现代化，全力促进农业稳产、农民增收、农村安定，坚定不移打造新时代全面推进乡村振兴的样板之地，为全面建设社会主义现代化江西奠定坚实基础，以优异成绩迎接党的二十大胜利召开。</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　　省委副书记、代省长叶建春主持。省领导吴忠琼、史文斌、张小平、胡强、刘卫平在主会场出席会议。</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　　易炼红指出，过去一年，全省“三农”工作战线扎实做好各项工作，农业基本盘更加稳固，试点示范亮点纷呈，农民生活全面改善，粮食产量连续9年保持在430亿斤以上，绿色有机农产品基地、重点水域禁捕退捕、农村宅基地改革等工作走在了全国前列，农民获得感幸福感安全感明显增强，为全省高质量跨越式发展提供了有力支撑。全省上下要深刻领会和把握做好今年“三农”工作具有特殊重要的政治意义和实践意义，充分认识农业是国民经济的基础、永不落幕的朝阳产业，是新技术新业态新模式引领应用的主战场主领域，农村是全面建设社会主义现代化国家、建设美丽中国的主阵地展示地，千方百计加快推进农业农村现代化，努力绘就新时代乡村全面振兴的壮美画卷。</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　　易炼红就进一步做好“三农”工作进行了全面部署。他强调，</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　　——要高站位做稳粮食生产。始终把保障粮食安全和重要农副产品供给作为首要任务、头等大事，严格落实粮食生产党政同责，抓住耕地和种子两大要害，想方设法提高农民种粮积极性，确保面积、产量不下降，供给、市场不出问题，为保障国家粮食安全作出江西更大贡献。</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　　——要高质量做强现代农业。紧紧扭住建设农业强省这个目标，深化农业供给侧结构性改革，健全完善现代农业产业体系、生产体系、经营体系，持续优化农业产业链，加快发展绿色农业，全力打响农业品牌，加快推动农业产业绿色化、优质化、特色化、品牌化发展。</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　　——要高品质做美乡村环境。坚持建设与管护并重、保护与开发并举、设施与服务并进，尊重农民意愿充分发挥主体作用，大力实施乡村建设行动，加快农村人居环境由村庄整治向功能品质提升迈进，全力推动村庄变“一时美”为“持久美”、“局部美”为“全部美”。</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　　——要高水平做旺农家生活。深入践行以人民为中心的发展思想，坚持抓重点、补短板、强弱项，坚决巩固拓展脱贫攻坚成果，牢牢守住不发生规模性返贫底线，促进小农户与现代大农业有机衔接，不断提高农村民生保障水平，扎实推动共同富裕，让农民生活旺起来、富起来。</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　　——要高效能做好乡村治理。夯实农村基层基础，加强农村精神文明建设，全面深化农村改革，维护农村社会稳定，进一步健全自治、法治、德治相结合的乡村治理体系，深耕基层治理，激发治理活力，确保广大农民安居乐业、农村社会安定有序。</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　　——要高标准做实组织保障。全面加强党对“三农”工作的领导，压紧压实责任，加大保障力度，增强工作本领，把实施乡村振兴战略放在全局工作中统筹谋划和推进，坚决扛起“党政一把手是第一责任人”的政治责任，落实好“五级书记抓乡村振兴”的神圣职责，确保乡村振兴各项工作落到实处。</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　　叶建春强调，要深入贯彻习近平总书记关于“三农”工作的重要论述和中央农村工作会议精神，坚持用正确的历史观看待“三农”问题，深刻把握历史逻辑、现实逻辑、趋势逻辑，不断增强做好“三农”工作的责任感、使命感、紧迫感，全力推动党中央、国务院有关决策部署在江西落地落实、见行见效。要坚持用科学的系统观推进“三农”发展，加强系统性谋划、整体性推进，持之以恒固根基，突出特色扬优势，深化改革增活力，想方设法强弱项，更好发挥“三农”在稳定宏观经济增长、促进社会和谐稳定、赋能人民美好生活中的重要作用。要坚持用主动的责任观做好“三农”工作，进一步完善责任体系、提升专业能力，优化工作作风、强化督促考核，始终心系农民、发展农业、关注农村，用心用情用力书写好新时代“三农”发展这篇大文章。</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　　会议以视频形式开到各设区市、县（市、区），上饶市、南昌县作了视频发言。</w:t>
      </w:r>
    </w:p>
    <w:p>
      <w:pPr>
        <w:rPr>
          <w:rFonts w:hint="eastAsia" w:eastAsia="仿宋_GB2312"/>
          <w:sz w:val="32"/>
        </w:rPr>
      </w:pPr>
      <w:r>
        <w:rPr>
          <w:rFonts w:hint="eastAsia" w:eastAsia="仿宋_GB2312"/>
          <w:sz w:val="32"/>
        </w:rPr>
        <w:br w:type="page"/>
      </w:r>
    </w:p>
    <w:p>
      <w:pPr>
        <w:pStyle w:val="3"/>
        <w:keepNext w:val="0"/>
        <w:keepLines w:val="0"/>
        <w:pageBreakBefore w:val="0"/>
        <w:widowControl w:val="0"/>
        <w:kinsoku/>
        <w:wordWrap/>
        <w:overflowPunct/>
        <w:topLinePunct w:val="0"/>
        <w:autoSpaceDE/>
        <w:autoSpaceDN/>
        <w:bidi w:val="0"/>
        <w:adjustRightInd/>
        <w:snapToGrid/>
        <w:spacing w:beforeAutospacing="0" w:afterAutospacing="0" w:line="500" w:lineRule="exact"/>
        <w:jc w:val="center"/>
        <w:textAlignment w:val="auto"/>
        <w:rPr>
          <w:rFonts w:hint="eastAsia" w:ascii="黑体" w:hAnsi="黑体" w:eastAsia="黑体" w:cs="黑体"/>
          <w:b w:val="0"/>
          <w:bCs/>
          <w:sz w:val="32"/>
          <w:szCs w:val="32"/>
          <w:lang w:val="en-US" w:eastAsia="zh-CN"/>
        </w:rPr>
      </w:pPr>
    </w:p>
    <w:p>
      <w:pPr>
        <w:pStyle w:val="3"/>
        <w:keepNext w:val="0"/>
        <w:keepLines w:val="0"/>
        <w:pageBreakBefore w:val="0"/>
        <w:widowControl w:val="0"/>
        <w:kinsoku/>
        <w:wordWrap/>
        <w:overflowPunct/>
        <w:topLinePunct w:val="0"/>
        <w:autoSpaceDE/>
        <w:autoSpaceDN/>
        <w:bidi w:val="0"/>
        <w:adjustRightInd/>
        <w:snapToGrid/>
        <w:spacing w:beforeAutospacing="0" w:afterAutospacing="0" w:line="500" w:lineRule="exact"/>
        <w:jc w:val="center"/>
        <w:textAlignment w:val="auto"/>
        <w:rPr>
          <w:rFonts w:hint="eastAsia" w:ascii="黑体" w:hAnsi="黑体" w:eastAsia="黑体" w:cs="黑体"/>
          <w:b w:val="0"/>
          <w:bCs/>
          <w:sz w:val="32"/>
          <w:szCs w:val="32"/>
          <w:lang w:val="en-US" w:eastAsia="zh-CN"/>
        </w:rPr>
      </w:pPr>
      <w:bookmarkStart w:id="20" w:name="_Toc20952"/>
      <w:r>
        <w:rPr>
          <w:rFonts w:hint="eastAsia" w:ascii="黑体" w:hAnsi="黑体" w:eastAsia="黑体" w:cs="黑体"/>
          <w:b w:val="0"/>
          <w:bCs/>
          <w:sz w:val="32"/>
          <w:szCs w:val="32"/>
          <w:lang w:val="en-US" w:eastAsia="zh-CN"/>
        </w:rPr>
        <w:t>奋力迈出高质量跨越式发展新步伐 以优异成绩迎接党的二十大胜利召开</w:t>
      </w:r>
      <w:bookmarkEnd w:id="20"/>
    </w:p>
    <w:p>
      <w:pPr>
        <w:pStyle w:val="3"/>
        <w:keepNext w:val="0"/>
        <w:keepLines w:val="0"/>
        <w:pageBreakBefore w:val="0"/>
        <w:widowControl w:val="0"/>
        <w:kinsoku/>
        <w:wordWrap/>
        <w:overflowPunct/>
        <w:topLinePunct w:val="0"/>
        <w:autoSpaceDE/>
        <w:autoSpaceDN/>
        <w:bidi w:val="0"/>
        <w:adjustRightInd/>
        <w:snapToGrid/>
        <w:spacing w:beforeAutospacing="0" w:afterAutospacing="0" w:line="500" w:lineRule="exact"/>
        <w:jc w:val="center"/>
        <w:textAlignment w:val="auto"/>
        <w:rPr>
          <w:rFonts w:hint="eastAsia" w:ascii="方正小标宋简体" w:hAnsi="方正小标宋简体" w:eastAsia="方正小标宋简体" w:cs="方正小标宋简体"/>
          <w:b w:val="0"/>
          <w:bCs/>
          <w:sz w:val="44"/>
          <w:szCs w:val="44"/>
        </w:rPr>
      </w:pPr>
      <w:bookmarkStart w:id="21" w:name="_Toc25640"/>
      <w:r>
        <w:rPr>
          <w:rFonts w:hint="eastAsia" w:ascii="方正小标宋简体" w:hAnsi="方正小标宋简体" w:eastAsia="方正小标宋简体" w:cs="方正小标宋简体"/>
          <w:b w:val="0"/>
          <w:bCs/>
          <w:sz w:val="44"/>
          <w:szCs w:val="44"/>
        </w:rPr>
        <w:t>省十三届人大六次会议在昌隆重开幕</w:t>
      </w:r>
      <w:bookmarkEnd w:id="21"/>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楷体_GB2312" w:hAnsi="楷体_GB2312" w:eastAsia="楷体_GB2312" w:cs="楷体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易炼红主持 叶建春作政府工作报告</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楷体_GB2312" w:hAnsi="楷体_GB2312" w:eastAsia="楷体_GB2312" w:cs="楷体_GB2312"/>
          <w:color w:val="000000" w:themeColor="text1"/>
          <w:sz w:val="32"/>
          <w:szCs w:val="32"/>
          <w:lang w:eastAsia="zh-CN"/>
          <w14:textFill>
            <w14:solidFill>
              <w14:schemeClr w14:val="tx1"/>
            </w14:solidFill>
          </w14:textFill>
        </w:rPr>
      </w:pPr>
      <w:r>
        <w:rPr>
          <w:rFonts w:hint="eastAsia" w:ascii="楷体_GB2312" w:hAnsi="楷体_GB2312" w:eastAsia="楷体_GB2312" w:cs="楷体_GB2312"/>
          <w:color w:val="000000" w:themeColor="text1"/>
          <w:sz w:val="32"/>
          <w:szCs w:val="32"/>
          <w:lang w:eastAsia="zh-CN"/>
          <w14:textFill>
            <w14:solidFill>
              <w14:schemeClr w14:val="tx1"/>
            </w14:solidFill>
          </w14:textFill>
        </w:rPr>
        <w:t>《</w:t>
      </w: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江西日报</w:t>
      </w:r>
      <w:r>
        <w:rPr>
          <w:rFonts w:hint="eastAsia" w:ascii="楷体_GB2312" w:hAnsi="楷体_GB2312" w:eastAsia="楷体_GB2312" w:cs="楷体_GB2312"/>
          <w:color w:val="000000" w:themeColor="text1"/>
          <w:sz w:val="32"/>
          <w:szCs w:val="32"/>
          <w:lang w:eastAsia="zh-CN"/>
          <w14:textFill>
            <w14:solidFill>
              <w14:schemeClr w14:val="tx1"/>
            </w14:solidFill>
          </w14:textFill>
        </w:rPr>
        <w:t>》（</w:t>
      </w: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2022年1月18日第01版</w:t>
      </w:r>
      <w:r>
        <w:rPr>
          <w:rFonts w:hint="eastAsia" w:ascii="楷体_GB2312" w:hAnsi="楷体_GB2312" w:eastAsia="楷体_GB2312" w:cs="楷体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color w:val="000000" w:themeColor="text1"/>
          <w:sz w:val="32"/>
          <w:szCs w:val="32"/>
          <w:lang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color w:val="000000" w:themeColor="text1"/>
          <w:sz w:val="32"/>
          <w14:textFill>
            <w14:solidFill>
              <w14:schemeClr w14:val="tx1"/>
            </w14:solidFill>
          </w14:textFill>
        </w:rPr>
      </w:pPr>
      <w:r>
        <w:rPr>
          <w:rFonts w:hint="eastAsia" w:ascii="仿宋_GB2312" w:hAnsi="仿宋_GB2312" w:eastAsia="仿宋_GB2312" w:cs="仿宋_GB2312"/>
          <w:color w:val="000000" w:themeColor="text1"/>
          <w:sz w:val="32"/>
          <w14:textFill>
            <w14:solidFill>
              <w14:schemeClr w14:val="tx1"/>
            </w14:solidFill>
          </w14:textFill>
        </w:rPr>
        <w:t>　　● 今年经济社会发展主要预期目标是：地区生产总值增长7%以上，在实际工作中尽可能争取更好结果；一般公共预算收入增长5%，规模以上工业增加值增长8%以上，固定资产投资增长8%以上，社会消费品零售总额增长10%以上，实际利用外资增长6%左右，城镇和农村居民人均可支配收入分别增长7.5%、8%左右，居民消费价格总水平涨幅3%左右，城镇调查失业率控制在5.5%以内，节能减排完成国家下达任务</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color w:val="000000" w:themeColor="text1"/>
          <w:sz w:val="32"/>
          <w14:textFill>
            <w14:solidFill>
              <w14:schemeClr w14:val="tx1"/>
            </w14:solidFill>
          </w14:textFill>
        </w:rPr>
      </w:pPr>
      <w:r>
        <w:rPr>
          <w:rFonts w:hint="eastAsia" w:ascii="仿宋_GB2312" w:hAnsi="仿宋_GB2312" w:eastAsia="仿宋_GB2312" w:cs="仿宋_GB2312"/>
          <w:color w:val="000000" w:themeColor="text1"/>
          <w:sz w:val="32"/>
          <w14:textFill>
            <w14:solidFill>
              <w14:schemeClr w14:val="tx1"/>
            </w14:solidFill>
          </w14:textFill>
        </w:rPr>
        <w:t>　　本报讯 （记者刘勇、邱辉强）1月17日，省十三届人大六次会议在南昌隆重开幕。</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color w:val="000000" w:themeColor="text1"/>
          <w:sz w:val="32"/>
          <w14:textFill>
            <w14:solidFill>
              <w14:schemeClr w14:val="tx1"/>
            </w14:solidFill>
          </w14:textFill>
        </w:rPr>
      </w:pPr>
      <w:r>
        <w:rPr>
          <w:rFonts w:hint="eastAsia" w:ascii="仿宋_GB2312" w:hAnsi="仿宋_GB2312" w:eastAsia="仿宋_GB2312" w:cs="仿宋_GB2312"/>
          <w:color w:val="000000" w:themeColor="text1"/>
          <w:sz w:val="32"/>
          <w14:textFill>
            <w14:solidFill>
              <w14:schemeClr w14:val="tx1"/>
            </w14:solidFill>
          </w14:textFill>
        </w:rPr>
        <w:t>　　大会执行主席易炼红、赵力平、刘强、马志武、胡世忠、曾文明、韩军在主席台前排就座。</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color w:val="000000" w:themeColor="text1"/>
          <w:sz w:val="32"/>
          <w14:textFill>
            <w14:solidFill>
              <w14:schemeClr w14:val="tx1"/>
            </w14:solidFill>
          </w14:textFill>
        </w:rPr>
      </w:pPr>
      <w:r>
        <w:rPr>
          <w:rFonts w:hint="eastAsia" w:ascii="仿宋_GB2312" w:hAnsi="仿宋_GB2312" w:eastAsia="仿宋_GB2312" w:cs="仿宋_GB2312"/>
          <w:color w:val="000000" w:themeColor="text1"/>
          <w:sz w:val="32"/>
          <w14:textFill>
            <w14:solidFill>
              <w14:schemeClr w14:val="tx1"/>
            </w14:solidFill>
          </w14:textFill>
        </w:rPr>
        <w:t>　　大会执行主席、省委书记易炼红主持并宣布大会开幕，代省长叶建春作政府工作报告，姚增科、吴忠琼等省级领导和老同志出席会议。</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color w:val="000000" w:themeColor="text1"/>
          <w:sz w:val="32"/>
          <w14:textFill>
            <w14:solidFill>
              <w14:schemeClr w14:val="tx1"/>
            </w14:solidFill>
          </w14:textFill>
        </w:rPr>
      </w:pPr>
      <w:r>
        <w:rPr>
          <w:rFonts w:hint="eastAsia" w:ascii="仿宋_GB2312" w:hAnsi="仿宋_GB2312" w:eastAsia="仿宋_GB2312" w:cs="仿宋_GB2312"/>
          <w:color w:val="000000" w:themeColor="text1"/>
          <w:sz w:val="32"/>
          <w14:textFill>
            <w14:solidFill>
              <w14:schemeClr w14:val="tx1"/>
            </w14:solidFill>
          </w14:textFill>
        </w:rPr>
        <w:t>　　大会应到代表601名，实到代表560名，符合法定人数。</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color w:val="000000" w:themeColor="text1"/>
          <w:sz w:val="32"/>
          <w14:textFill>
            <w14:solidFill>
              <w14:schemeClr w14:val="tx1"/>
            </w14:solidFill>
          </w14:textFill>
        </w:rPr>
      </w:pPr>
      <w:r>
        <w:rPr>
          <w:rFonts w:hint="eastAsia" w:ascii="仿宋_GB2312" w:hAnsi="仿宋_GB2312" w:eastAsia="仿宋_GB2312" w:cs="仿宋_GB2312"/>
          <w:color w:val="000000" w:themeColor="text1"/>
          <w:sz w:val="32"/>
          <w14:textFill>
            <w14:solidFill>
              <w14:schemeClr w14:val="tx1"/>
            </w14:solidFill>
          </w14:textFill>
        </w:rPr>
        <w:t>　　叶建春说，2021年是中国共产党成立100周年，是全面建设社会主义现代化国家新征程开启之年。全省上下认真学习贯彻党的十九届六中全会精神，深入贯彻落实习近平总书记视察江西重要讲话精神，持续巩固疫情防控成果，扎实做好“六稳”“六保”工作，加快推进高质量跨越式发展，全省经济增长稳定恢复、动力活力明显增强、质量效益不断提高、人居环境持续改善、民生福祉日益增进，预计地区生产总值增长8.8%，人均GDP突破1万美元，一般公共预算收入增长12.2%，规模以上工业增加值增长11.4%，城镇和农村居民人均可支配收入分别增长8.5%、9.5%左右，实现了“十四五”良好开局。这些成绩的取得，是在以习近平同志为核心的党中央坚强领导下，在习近平新时代中国特色社会主义思想科学指引下，省委团结带领全省干部群众矢志感恩奋进的结果。</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color w:val="000000" w:themeColor="text1"/>
          <w:sz w:val="32"/>
          <w14:textFill>
            <w14:solidFill>
              <w14:schemeClr w14:val="tx1"/>
            </w14:solidFill>
          </w14:textFill>
        </w:rPr>
      </w:pPr>
      <w:r>
        <w:rPr>
          <w:rFonts w:hint="eastAsia" w:ascii="仿宋_GB2312" w:hAnsi="仿宋_GB2312" w:eastAsia="仿宋_GB2312" w:cs="仿宋_GB2312"/>
          <w:color w:val="000000" w:themeColor="text1"/>
          <w:sz w:val="32"/>
          <w14:textFill>
            <w14:solidFill>
              <w14:schemeClr w14:val="tx1"/>
            </w14:solidFill>
          </w14:textFill>
        </w:rPr>
        <w:t>　　叶建春说，今年是党的二十大召开之年，政府工作的总体思路是：坚持以习近平新时代中国特色社会主义思想为指导，全面贯彻党的十九大和十九届历次全会以及中央经济工作会议精神，深入贯彻习近平总书记视察江西重要讲话精神，按照省第十五次党代会部署要求，大力弘扬伟大建党精神，坚持稳字当头、稳中求进，完整、准确、全面贯彻新发展理念，加快构建新发展格局，坚持以供给侧结构性改革为主线，统筹疫情防控和经济社会发展，统筹发展和安全，继续做好“六稳”“六保”工作，着力稳定经济发展基本盘，着力畅通经济循环，着力强化科技创新支撑，着力全面深化改革开放，着力保障和改善民生，着力保持社会大局稳定，坚定不移推进高质量跨越式发展，携手书写全面建设社会主义现代化江西的精彩华章，以优异成绩迎接党的二十大胜利召开。</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color w:val="000000" w:themeColor="text1"/>
          <w:sz w:val="32"/>
          <w14:textFill>
            <w14:solidFill>
              <w14:schemeClr w14:val="tx1"/>
            </w14:solidFill>
          </w14:textFill>
        </w:rPr>
      </w:pPr>
      <w:r>
        <w:rPr>
          <w:rFonts w:hint="eastAsia" w:ascii="仿宋_GB2312" w:hAnsi="仿宋_GB2312" w:eastAsia="仿宋_GB2312" w:cs="仿宋_GB2312"/>
          <w:color w:val="000000" w:themeColor="text1"/>
          <w:sz w:val="32"/>
          <w14:textFill>
            <w14:solidFill>
              <w14:schemeClr w14:val="tx1"/>
            </w14:solidFill>
          </w14:textFill>
        </w:rPr>
        <w:t>　　叶建春说，今年经济社会发展主要预期目标是：地区生产总值增长7%以上，在实际工作中尽可能争取更好结果；一般公共预算收入增长5%，规模以上工业增加值增长8%以上，固定资产投资增长8%以上，社会消费品零售总额增长10%以上，实际利用外资增长6%左右，城镇和农村居民人均可支配收入分别增长7.5%、8%左右，居民消费价格总水平涨幅3%左右，城镇调查失业率控制在5.5%以内，节能减排完成国家下达任务。</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color w:val="000000" w:themeColor="text1"/>
          <w:sz w:val="32"/>
          <w14:textFill>
            <w14:solidFill>
              <w14:schemeClr w14:val="tx1"/>
            </w14:solidFill>
          </w14:textFill>
        </w:rPr>
      </w:pPr>
      <w:r>
        <w:rPr>
          <w:rFonts w:hint="eastAsia" w:ascii="仿宋_GB2312" w:hAnsi="仿宋_GB2312" w:eastAsia="仿宋_GB2312" w:cs="仿宋_GB2312"/>
          <w:color w:val="000000" w:themeColor="text1"/>
          <w:sz w:val="32"/>
          <w14:textFill>
            <w14:solidFill>
              <w14:schemeClr w14:val="tx1"/>
            </w14:solidFill>
          </w14:textFill>
        </w:rPr>
        <w:t>　　叶建春就重点做好九方面工作作出部署，他强调，</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color w:val="000000" w:themeColor="text1"/>
          <w:sz w:val="32"/>
          <w14:textFill>
            <w14:solidFill>
              <w14:schemeClr w14:val="tx1"/>
            </w14:solidFill>
          </w14:textFill>
        </w:rPr>
      </w:pPr>
      <w:r>
        <w:rPr>
          <w:rFonts w:hint="eastAsia" w:ascii="仿宋_GB2312" w:hAnsi="仿宋_GB2312" w:eastAsia="仿宋_GB2312" w:cs="仿宋_GB2312"/>
          <w:color w:val="000000" w:themeColor="text1"/>
          <w:sz w:val="32"/>
          <w14:textFill>
            <w14:solidFill>
              <w14:schemeClr w14:val="tx1"/>
            </w14:solidFill>
          </w14:textFill>
        </w:rPr>
        <w:t>　　——要把扩大内需作为“稳住、进好、调优”的战略基点，发挥投资对优化供给的关键作用，更好满足高品质消费需求，加快现代流通体系建设，持续促进供给和需求有效畅通，保持经济平稳健康发展，夯实富裕江西建设的基础支撑。</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color w:val="000000" w:themeColor="text1"/>
          <w:sz w:val="32"/>
          <w14:textFill>
            <w14:solidFill>
              <w14:schemeClr w14:val="tx1"/>
            </w14:solidFill>
          </w14:textFill>
        </w:rPr>
      </w:pPr>
      <w:r>
        <w:rPr>
          <w:rFonts w:hint="eastAsia" w:ascii="仿宋_GB2312" w:hAnsi="仿宋_GB2312" w:eastAsia="仿宋_GB2312" w:cs="仿宋_GB2312"/>
          <w:color w:val="000000" w:themeColor="text1"/>
          <w:sz w:val="32"/>
          <w14:textFill>
            <w14:solidFill>
              <w14:schemeClr w14:val="tx1"/>
            </w14:solidFill>
          </w14:textFill>
        </w:rPr>
        <w:t>　　——要把科技创新作为“稳住、进好、调优”的关键，推动产业协同高效发展，打好关键核心技术攻坚战，强化战略科技力量支撑，切实提升创新驱动发展效能，持续增强产业核心竞争力，奏响建设创新江西、工业强省最强音。</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color w:val="000000" w:themeColor="text1"/>
          <w:sz w:val="32"/>
          <w14:textFill>
            <w14:solidFill>
              <w14:schemeClr w14:val="tx1"/>
            </w14:solidFill>
          </w14:textFill>
        </w:rPr>
      </w:pPr>
      <w:r>
        <w:rPr>
          <w:rFonts w:hint="eastAsia" w:ascii="仿宋_GB2312" w:hAnsi="仿宋_GB2312" w:eastAsia="仿宋_GB2312" w:cs="仿宋_GB2312"/>
          <w:color w:val="000000" w:themeColor="text1"/>
          <w:sz w:val="32"/>
          <w14:textFill>
            <w14:solidFill>
              <w14:schemeClr w14:val="tx1"/>
            </w14:solidFill>
          </w14:textFill>
        </w:rPr>
        <w:t>　　——要大力实施全面深化改革攻坚行动，强攻改革“一号工程”优化营商环境，建设高标准市场体系，打造高质效政务服务，促进高水平开放合作，激发“稳住、进好、调优”的动力活力。</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color w:val="000000" w:themeColor="text1"/>
          <w:sz w:val="32"/>
          <w14:textFill>
            <w14:solidFill>
              <w14:schemeClr w14:val="tx1"/>
            </w14:solidFill>
          </w14:textFill>
        </w:rPr>
      </w:pPr>
      <w:r>
        <w:rPr>
          <w:rFonts w:hint="eastAsia" w:ascii="仿宋_GB2312" w:hAnsi="仿宋_GB2312" w:eastAsia="仿宋_GB2312" w:cs="仿宋_GB2312"/>
          <w:color w:val="000000" w:themeColor="text1"/>
          <w:sz w:val="32"/>
          <w14:textFill>
            <w14:solidFill>
              <w14:schemeClr w14:val="tx1"/>
            </w14:solidFill>
          </w14:textFill>
        </w:rPr>
        <w:t>　　——要统筹区域协调发展，推进“一圈两轴三区”提标升级，完善区域协调发展体制机制，加快城市高质量发展示范省建设，促进以人为核心的新型城镇化，强化“稳住、进好、调优”的多极支撑。</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color w:val="000000" w:themeColor="text1"/>
          <w:sz w:val="32"/>
          <w14:textFill>
            <w14:solidFill>
              <w14:schemeClr w14:val="tx1"/>
            </w14:solidFill>
          </w14:textFill>
        </w:rPr>
      </w:pPr>
      <w:r>
        <w:rPr>
          <w:rFonts w:hint="eastAsia" w:ascii="仿宋_GB2312" w:hAnsi="仿宋_GB2312" w:eastAsia="仿宋_GB2312" w:cs="仿宋_GB2312"/>
          <w:color w:val="000000" w:themeColor="text1"/>
          <w:sz w:val="32"/>
          <w14:textFill>
            <w14:solidFill>
              <w14:schemeClr w14:val="tx1"/>
            </w14:solidFill>
          </w14:textFill>
        </w:rPr>
        <w:t>　　——要大力实施乡村振兴战略，增强重要农产品保供能力，深化农业结构战略性调整，深入开展乡村建设行动，巩固拓展脱贫攻坚成果，夯实“稳住、进好、调优”基本盘，加快打造新时代乡村振兴样板之地。</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color w:val="000000" w:themeColor="text1"/>
          <w:sz w:val="32"/>
          <w14:textFill>
            <w14:solidFill>
              <w14:schemeClr w14:val="tx1"/>
            </w14:solidFill>
          </w14:textFill>
        </w:rPr>
      </w:pPr>
      <w:r>
        <w:rPr>
          <w:rFonts w:hint="eastAsia" w:ascii="仿宋_GB2312" w:hAnsi="仿宋_GB2312" w:eastAsia="仿宋_GB2312" w:cs="仿宋_GB2312"/>
          <w:color w:val="000000" w:themeColor="text1"/>
          <w:sz w:val="32"/>
          <w14:textFill>
            <w14:solidFill>
              <w14:schemeClr w14:val="tx1"/>
            </w14:solidFill>
          </w14:textFill>
        </w:rPr>
        <w:t>　　——要协同推进经济高质量发展和生态环境高水平保护，深入打好污染防治攻坚战，实施碳汇能力提升工程，拓展生态产品价值实现机制，厚植“稳住、进好、调优”的生态底色，迈出美丽江西建设新步伐。</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color w:val="000000" w:themeColor="text1"/>
          <w:sz w:val="32"/>
          <w14:textFill>
            <w14:solidFill>
              <w14:schemeClr w14:val="tx1"/>
            </w14:solidFill>
          </w14:textFill>
        </w:rPr>
      </w:pPr>
      <w:r>
        <w:rPr>
          <w:rFonts w:hint="eastAsia" w:ascii="仿宋_GB2312" w:hAnsi="仿宋_GB2312" w:eastAsia="仿宋_GB2312" w:cs="仿宋_GB2312"/>
          <w:color w:val="000000" w:themeColor="text1"/>
          <w:sz w:val="32"/>
          <w14:textFill>
            <w14:solidFill>
              <w14:schemeClr w14:val="tx1"/>
            </w14:solidFill>
          </w14:textFill>
        </w:rPr>
        <w:t>　　——要把创造高品质生活作为“稳住、进好、调优”的落脚点，强化经济发展就业优先导向，壮大中等收入群体规模，实施公共服务提升工程，开拓促进共同富裕新路径，让人民群众真切享有幸福江西建设成果。</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color w:val="000000" w:themeColor="text1"/>
          <w:sz w:val="32"/>
          <w14:textFill>
            <w14:solidFill>
              <w14:schemeClr w14:val="tx1"/>
            </w14:solidFill>
          </w14:textFill>
        </w:rPr>
      </w:pPr>
      <w:r>
        <w:rPr>
          <w:rFonts w:hint="eastAsia" w:ascii="仿宋_GB2312" w:hAnsi="仿宋_GB2312" w:eastAsia="仿宋_GB2312" w:cs="仿宋_GB2312"/>
          <w:color w:val="000000" w:themeColor="text1"/>
          <w:sz w:val="32"/>
          <w14:textFill>
            <w14:solidFill>
              <w14:schemeClr w14:val="tx1"/>
            </w14:solidFill>
          </w14:textFill>
        </w:rPr>
        <w:t>　　——要更好统筹发展和安全，科学抓好常态化疫情防控，有效应对各类风险挑战，加快推进社会治理现代化，切实提高防范化解重大风险能力，全面推进和谐江西建设，为“稳住、进好、调优”创造安全环境。</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color w:val="000000" w:themeColor="text1"/>
          <w:sz w:val="32"/>
          <w14:textFill>
            <w14:solidFill>
              <w14:schemeClr w14:val="tx1"/>
            </w14:solidFill>
          </w14:textFill>
        </w:rPr>
      </w:pPr>
      <w:r>
        <w:rPr>
          <w:rFonts w:hint="eastAsia" w:ascii="仿宋_GB2312" w:hAnsi="仿宋_GB2312" w:eastAsia="仿宋_GB2312" w:cs="仿宋_GB2312"/>
          <w:color w:val="000000" w:themeColor="text1"/>
          <w:sz w:val="32"/>
          <w14:textFill>
            <w14:solidFill>
              <w14:schemeClr w14:val="tx1"/>
            </w14:solidFill>
          </w14:textFill>
        </w:rPr>
        <w:t>　　——要扎实推进新形势下“五型”政府建设，继续深入学习贯彻党的十九届六中全会精神，坚持党史学习教育常态化长效化，深刻领会“两个确立”的决定性意义，增强“四个意识”、坚定“四个自信”、做到“两个维护”，切实提高政治判断力、政治领悟力、政治执行力，打造让党放心、人民满意的模范机关，在全面建设勤廉江西中恪尽政府之责、展现政府之力、提升政府之效、彰显政府之能，为“稳住、进好、调优”提供坚实保障。</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color w:val="000000" w:themeColor="text1"/>
          <w:sz w:val="32"/>
          <w14:textFill>
            <w14:solidFill>
              <w14:schemeClr w14:val="tx1"/>
            </w14:solidFill>
          </w14:textFill>
        </w:rPr>
      </w:pPr>
      <w:r>
        <w:rPr>
          <w:rFonts w:hint="eastAsia" w:ascii="仿宋_GB2312" w:hAnsi="仿宋_GB2312" w:eastAsia="仿宋_GB2312" w:cs="仿宋_GB2312"/>
          <w:color w:val="000000" w:themeColor="text1"/>
          <w:sz w:val="32"/>
          <w14:textFill>
            <w14:solidFill>
              <w14:schemeClr w14:val="tx1"/>
            </w14:solidFill>
          </w14:textFill>
        </w:rPr>
        <w:t>　　叶建春最后说，志存高远才能永不懈怠，踏平坎坷才能成就辉煌。让我们更加紧密地团结在以习近平同志为核心的党中央周围，在省委坚强领导下，拉高标杆、锲而不舍、勇争一流，凝心聚力书写全面建设社会主义现代化江西的精彩华章，以优异成绩迎接党的二十大胜利召开。</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color w:val="000000" w:themeColor="text1"/>
          <w:sz w:val="32"/>
          <w14:textFill>
            <w14:solidFill>
              <w14:schemeClr w14:val="tx1"/>
            </w14:solidFill>
          </w14:textFill>
        </w:rPr>
      </w:pPr>
      <w:r>
        <w:rPr>
          <w:rFonts w:hint="eastAsia" w:ascii="仿宋_GB2312" w:hAnsi="仿宋_GB2312" w:eastAsia="仿宋_GB2312" w:cs="仿宋_GB2312"/>
          <w:color w:val="000000" w:themeColor="text1"/>
          <w:sz w:val="32"/>
          <w14:textFill>
            <w14:solidFill>
              <w14:schemeClr w14:val="tx1"/>
            </w14:solidFill>
          </w14:textFill>
        </w:rPr>
        <w:t>　　大会提请审查关于江西省2021年国民经济和社会发展计划执行情况与2022年国民经济和社会发展计划草案的报告、江西省2022年国民经济和社会发展计划草案，关于江西省2021年全省和省级预算执行情况与2022年全省和省级预算草案的报告、江西省2022年省级预算草案。</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color w:val="000000" w:themeColor="text1"/>
          <w:sz w:val="32"/>
          <w14:textFill>
            <w14:solidFill>
              <w14:schemeClr w14:val="tx1"/>
            </w14:solidFill>
          </w14:textFill>
        </w:rPr>
      </w:pPr>
      <w:r>
        <w:rPr>
          <w:rFonts w:hint="eastAsia" w:ascii="仿宋_GB2312" w:hAnsi="仿宋_GB2312" w:eastAsia="仿宋_GB2312" w:cs="仿宋_GB2312"/>
          <w:color w:val="000000" w:themeColor="text1"/>
          <w:sz w:val="32"/>
          <w14:textFill>
            <w14:solidFill>
              <w14:schemeClr w14:val="tx1"/>
            </w14:solidFill>
          </w14:textFill>
        </w:rPr>
        <w:t>　　大会还提请审议关于江西省人民代表大会议事规则修正案草案的议案。</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color w:val="000000" w:themeColor="text1"/>
          <w:sz w:val="32"/>
          <w14:textFill>
            <w14:solidFill>
              <w14:schemeClr w14:val="tx1"/>
            </w14:solidFill>
          </w14:textFill>
        </w:rPr>
      </w:pPr>
      <w:r>
        <w:rPr>
          <w:rFonts w:hint="eastAsia" w:ascii="仿宋_GB2312" w:hAnsi="仿宋_GB2312" w:eastAsia="仿宋_GB2312" w:cs="仿宋_GB2312"/>
          <w:color w:val="000000" w:themeColor="text1"/>
          <w:sz w:val="32"/>
          <w14:textFill>
            <w14:solidFill>
              <w14:schemeClr w14:val="tx1"/>
            </w14:solidFill>
          </w14:textFill>
        </w:rPr>
        <w:t>　　省政协委员和省直各部门主要负责同志等列席会议。</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kern w:val="44"/>
          <w:sz w:val="32"/>
          <w:szCs w:val="32"/>
          <w:lang w:val="en-US" w:eastAsia="zh-CN" w:bidi="ar"/>
        </w:rPr>
      </w:pPr>
      <w:r>
        <w:rPr>
          <w:rFonts w:hint="eastAsia" w:eastAsia="仿宋_GB2312"/>
          <w:color w:val="000000" w:themeColor="text1"/>
          <w:sz w:val="32"/>
          <w14:textFill>
            <w14:solidFill>
              <w14:schemeClr w14:val="tx1"/>
            </w14:solidFill>
          </w14:textFill>
        </w:rPr>
        <w:br w:type="page"/>
      </w:r>
    </w:p>
    <w:p>
      <w:pPr>
        <w:pStyle w:val="3"/>
        <w:keepNext w:val="0"/>
        <w:keepLines w:val="0"/>
        <w:pageBreakBefore w:val="0"/>
        <w:widowControl w:val="0"/>
        <w:kinsoku/>
        <w:wordWrap/>
        <w:overflowPunct/>
        <w:topLinePunct w:val="0"/>
        <w:autoSpaceDE/>
        <w:autoSpaceDN/>
        <w:bidi w:val="0"/>
        <w:adjustRightInd/>
        <w:snapToGrid/>
        <w:spacing w:beforeAutospacing="0" w:afterAutospacing="0" w:line="500" w:lineRule="exact"/>
        <w:jc w:val="center"/>
        <w:textAlignment w:val="auto"/>
        <w:rPr>
          <w:rFonts w:hint="eastAsia" w:ascii="方正小标宋简体" w:hAnsi="方正小标宋简体" w:eastAsia="方正小标宋简体" w:cs="方正小标宋简体"/>
          <w:b w:val="0"/>
          <w:bCs/>
          <w:sz w:val="44"/>
          <w:szCs w:val="44"/>
          <w:lang w:val="en-US" w:eastAsia="zh-CN"/>
        </w:rPr>
      </w:pPr>
      <w:bookmarkStart w:id="22" w:name="_Toc2157"/>
      <w:r>
        <w:rPr>
          <w:rFonts w:hint="eastAsia" w:ascii="方正小标宋简体" w:hAnsi="方正小标宋简体" w:eastAsia="方正小标宋简体" w:cs="方正小标宋简体"/>
          <w:b w:val="0"/>
          <w:bCs/>
          <w:sz w:val="44"/>
          <w:szCs w:val="44"/>
        </w:rPr>
        <w:t>省政协十二届五次会议闭幕</w:t>
      </w:r>
      <w:bookmarkEnd w:id="22"/>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易炼红讲话 叶建春吴忠琼出席 姚增科主持</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color w:val="000000" w:themeColor="text1"/>
          <w:sz w:val="32"/>
          <w:szCs w:val="32"/>
          <w:lang w:eastAsia="zh-CN"/>
          <w14:textFill>
            <w14:solidFill>
              <w14:schemeClr w14:val="tx1"/>
            </w14:solidFill>
          </w14:textFill>
        </w:rPr>
      </w:pPr>
      <w:r>
        <w:rPr>
          <w:rFonts w:hint="eastAsia" w:ascii="楷体_GB2312" w:hAnsi="楷体_GB2312" w:eastAsia="楷体_GB2312" w:cs="楷体_GB2312"/>
          <w:color w:val="000000" w:themeColor="text1"/>
          <w:sz w:val="32"/>
          <w:szCs w:val="32"/>
          <w:lang w:eastAsia="zh-CN"/>
          <w14:textFill>
            <w14:solidFill>
              <w14:schemeClr w14:val="tx1"/>
            </w14:solidFill>
          </w14:textFill>
        </w:rPr>
        <w:t>《</w:t>
      </w: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江西日报</w:t>
      </w:r>
      <w:r>
        <w:rPr>
          <w:rFonts w:hint="eastAsia" w:ascii="楷体_GB2312" w:hAnsi="楷体_GB2312" w:eastAsia="楷体_GB2312" w:cs="楷体_GB2312"/>
          <w:color w:val="000000" w:themeColor="text1"/>
          <w:sz w:val="32"/>
          <w:szCs w:val="32"/>
          <w:lang w:eastAsia="zh-CN"/>
          <w14:textFill>
            <w14:solidFill>
              <w14:schemeClr w14:val="tx1"/>
            </w14:solidFill>
          </w14:textFill>
        </w:rPr>
        <w:t>》（</w:t>
      </w: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2022年1月20日第01版</w:t>
      </w:r>
      <w:r>
        <w:rPr>
          <w:rFonts w:hint="eastAsia" w:ascii="楷体_GB2312" w:hAnsi="楷体_GB2312" w:eastAsia="楷体_GB2312" w:cs="楷体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小标宋简体" w:hAnsi="方正小标宋简体" w:eastAsia="方正小标宋简体" w:cs="方正小标宋简体"/>
          <w:b w:val="0"/>
          <w:bCs/>
          <w:sz w:val="44"/>
          <w:szCs w:val="44"/>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eastAsia="仿宋_GB2312"/>
          <w:color w:val="000000" w:themeColor="text1"/>
          <w:sz w:val="32"/>
          <w14:textFill>
            <w14:solidFill>
              <w14:schemeClr w14:val="tx1"/>
            </w14:solidFill>
          </w14:textFill>
        </w:rPr>
      </w:pPr>
      <w:r>
        <w:rPr>
          <w:rFonts w:hint="eastAsia" w:eastAsia="仿宋_GB2312"/>
          <w:color w:val="000000" w:themeColor="text1"/>
          <w:sz w:val="32"/>
          <w14:textFill>
            <w14:solidFill>
              <w14:schemeClr w14:val="tx1"/>
            </w14:solidFill>
          </w14:textFill>
        </w:rPr>
        <w:t>　　本报讯 （记者魏星、刘斐）1月19日下午，省政协十二届五次会议圆满完成各项议程在南昌闭幕。省委书记易炼红出席并讲话，省政协主席、党组书记姚增科主持闭幕大会。</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eastAsia="仿宋_GB2312"/>
          <w:color w:val="000000" w:themeColor="text1"/>
          <w:sz w:val="32"/>
          <w14:textFill>
            <w14:solidFill>
              <w14:schemeClr w14:val="tx1"/>
            </w14:solidFill>
          </w14:textFill>
        </w:rPr>
      </w:pPr>
      <w:r>
        <w:rPr>
          <w:rFonts w:hint="eastAsia" w:eastAsia="仿宋_GB2312"/>
          <w:color w:val="000000" w:themeColor="text1"/>
          <w:sz w:val="32"/>
          <w14:textFill>
            <w14:solidFill>
              <w14:schemeClr w14:val="tx1"/>
            </w14:solidFill>
          </w14:textFill>
        </w:rPr>
        <w:t>　　省政协副主席陈俊卿、李华栋、谢茹、汤建人、尹建业、陈兴超、胡强、张勇、刘卫平、雷元江，秘书长汪爽出席并在主席台前排就座。</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eastAsia="仿宋_GB2312"/>
          <w:color w:val="000000" w:themeColor="text1"/>
          <w:sz w:val="32"/>
          <w14:textFill>
            <w14:solidFill>
              <w14:schemeClr w14:val="tx1"/>
            </w14:solidFill>
          </w14:textFill>
        </w:rPr>
      </w:pPr>
      <w:r>
        <w:rPr>
          <w:rFonts w:hint="eastAsia" w:eastAsia="仿宋_GB2312"/>
          <w:color w:val="000000" w:themeColor="text1"/>
          <w:sz w:val="32"/>
          <w14:textFill>
            <w14:solidFill>
              <w14:schemeClr w14:val="tx1"/>
            </w14:solidFill>
          </w14:textFill>
        </w:rPr>
        <w:t>　　叶建春、吴忠琼等省委、省人大常委会、省政府领导班子成员，省军区、省法院、省检察院、陆军步兵学院、武警江西总队主要负责同志应邀出席，并在主席台就座。</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eastAsia="仿宋_GB2312"/>
          <w:color w:val="000000" w:themeColor="text1"/>
          <w:sz w:val="32"/>
          <w14:textFill>
            <w14:solidFill>
              <w14:schemeClr w14:val="tx1"/>
            </w14:solidFill>
          </w14:textFill>
        </w:rPr>
      </w:pPr>
      <w:r>
        <w:rPr>
          <w:rFonts w:hint="eastAsia" w:eastAsia="仿宋_GB2312"/>
          <w:color w:val="000000" w:themeColor="text1"/>
          <w:sz w:val="32"/>
          <w14:textFill>
            <w14:solidFill>
              <w14:schemeClr w14:val="tx1"/>
            </w14:solidFill>
          </w14:textFill>
        </w:rPr>
        <w:t>　　全国人大环境与资源保护委员会副主任委员刘奇，全国政协人口资源环境委员会副主任黄跃金，正省级老同志，历届省政协主席、副主席应邀出席，并在主席台就座。</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eastAsia="仿宋_GB2312"/>
          <w:color w:val="000000" w:themeColor="text1"/>
          <w:sz w:val="32"/>
          <w14:textFill>
            <w14:solidFill>
              <w14:schemeClr w14:val="tx1"/>
            </w14:solidFill>
          </w14:textFill>
        </w:rPr>
      </w:pPr>
      <w:r>
        <w:rPr>
          <w:rFonts w:hint="eastAsia" w:eastAsia="仿宋_GB2312"/>
          <w:color w:val="000000" w:themeColor="text1"/>
          <w:sz w:val="32"/>
          <w14:textFill>
            <w14:solidFill>
              <w14:schemeClr w14:val="tx1"/>
            </w14:solidFill>
          </w14:textFill>
        </w:rPr>
        <w:t>　　会议通过了省政协十二届五次会议决议和省政协十二届五次会议提案初步审查情况的报告。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eastAsia="仿宋_GB2312"/>
          <w:color w:val="000000" w:themeColor="text1"/>
          <w:sz w:val="32"/>
          <w14:textFill>
            <w14:solidFill>
              <w14:schemeClr w14:val="tx1"/>
            </w14:solidFill>
          </w14:textFill>
        </w:rPr>
      </w:pPr>
      <w:r>
        <w:rPr>
          <w:rFonts w:hint="eastAsia" w:eastAsia="仿宋_GB2312"/>
          <w:color w:val="000000" w:themeColor="text1"/>
          <w:sz w:val="32"/>
          <w14:textFill>
            <w14:solidFill>
              <w14:schemeClr w14:val="tx1"/>
            </w14:solidFill>
          </w14:textFill>
        </w:rPr>
        <w:t>　　易炼红代表中共江西省委对省政协十二届五次会议的圆满成功召开表示热烈祝贺。他指出，会议期间，各位委员和列席会议的同志，紧紧围绕全省经济社会发展大局，认真履职尽责，积极协商议政，以拳拳之心发肺腑之声、建睿智之言、献务实之策，展现了饱满的政治热情、昂扬的精神状态和强烈的使命担当。会议始终洋溢着团结、民主、和谐、奋进的氛围，是一次增进共识、汇聚力量、鼓舞干劲、风清气正的大会。</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eastAsia="仿宋_GB2312"/>
          <w:color w:val="000000" w:themeColor="text1"/>
          <w:sz w:val="32"/>
          <w14:textFill>
            <w14:solidFill>
              <w14:schemeClr w14:val="tx1"/>
            </w14:solidFill>
          </w14:textFill>
        </w:rPr>
      </w:pPr>
      <w:r>
        <w:rPr>
          <w:rFonts w:hint="eastAsia" w:eastAsia="仿宋_GB2312"/>
          <w:color w:val="000000" w:themeColor="text1"/>
          <w:sz w:val="32"/>
          <w14:textFill>
            <w14:solidFill>
              <w14:schemeClr w14:val="tx1"/>
            </w14:solidFill>
          </w14:textFill>
        </w:rPr>
        <w:t>　　易炼红指出，今年是中共二十大的召开之年，做好改革发展稳定各项工作意义重大。希望全省各级政协组织和广大政协委员深入贯彻习近平总书记关于加强和改进人民政协工作的重要思想和视察江西重要讲话精神，按照中共江西省第十五次代表大会部署，坚持把握和运用中国共产党的百年奋斗历史经验，坚持发扬民主和增进团结相互贯通、建言资政和凝聚共识双向发力，聚焦“作示范、勇争先”推动政协工作高质量发展，为全面建设社会主义现代化江西汇聚磅礴力量，以优异成绩迎接中共二十大胜利召开。</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eastAsia="仿宋_GB2312"/>
          <w:color w:val="000000" w:themeColor="text1"/>
          <w:sz w:val="32"/>
          <w14:textFill>
            <w14:solidFill>
              <w14:schemeClr w14:val="tx1"/>
            </w14:solidFill>
          </w14:textFill>
        </w:rPr>
      </w:pPr>
      <w:r>
        <w:rPr>
          <w:rFonts w:hint="eastAsia" w:eastAsia="仿宋_GB2312"/>
          <w:color w:val="000000" w:themeColor="text1"/>
          <w:sz w:val="32"/>
          <w14:textFill>
            <w14:solidFill>
              <w14:schemeClr w14:val="tx1"/>
            </w14:solidFill>
          </w14:textFill>
        </w:rPr>
        <w:t>　　易炼红强调，要坚决捍卫“两个确立”，在全面建设社会主义现代化江西中尽显政协品格。深刻认识“两个确立”的决定性意义，坚持把习近平新时代中国特色社会主义思想作为统揽政协工作的总纲，从根本上增强“四个意识”、坚定“四个自信”、做到“两个维护”，始终在思想上政治上行动上同以习近平同志为核心的中共中央保持高度一致。要紧扣中心服务大局，在全面建设社会主义现代化江西中彰显政协担当。聚焦“作示范、勇争先”的目标要求，围绕中共江西省第十五次代表大会提出的奋斗目标、思路举措，自觉融入大局、主动服务大局，紧盯中心“商”大事、抓住短板“促”落实、接足地气“暖”民心，推动“赣事好商量”不断走深走实，以高水平履职助力高质量跨越式发展。要广泛凝聚人心力量，在全面建设社会主义现代化江西中发挥政协优势。充分发挥政协代表性强、联系面广、包容性大的优势，最大限度调动一切积极因素，努力增进“共识度”，不断扩大“朋友圈”，积极传播“正能量”，寻求最大公约数，画出最大同心圆。要持续提升履职水平，在全面建设社会主义现代化江西中展现政协风采。坚持以政治建设为统领，推动政协工作进一步紧起来、实起来、严起来，切实以“懂政协、会协商、善议政”的履职之能和“守纪律、讲规矩、重品行”的作风之实，交出高质量的“委员作业”，答好兴赣富民的“政协考卷”，再创参政议政的“优异成绩”。</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eastAsia="仿宋_GB2312"/>
          <w:color w:val="000000" w:themeColor="text1"/>
          <w:sz w:val="32"/>
          <w14:textFill>
            <w14:solidFill>
              <w14:schemeClr w14:val="tx1"/>
            </w14:solidFill>
          </w14:textFill>
        </w:rPr>
      </w:pPr>
      <w:r>
        <w:rPr>
          <w:rFonts w:hint="eastAsia" w:eastAsia="仿宋_GB2312"/>
          <w:color w:val="000000" w:themeColor="text1"/>
          <w:sz w:val="32"/>
          <w14:textFill>
            <w14:solidFill>
              <w14:schemeClr w14:val="tx1"/>
            </w14:solidFill>
          </w14:textFill>
        </w:rPr>
        <w:t>　　易炼红强调，加强党对政协工作的领导，是做好政协工作的根本保证，也是各级党委的重大政治责任。全省各级党委要坚持把政协工作摆在重要位置，高度重视、全力支持政协工作，加强和改进新时代市县政协工作，为政协开展工作创造有利条件。各级各部门要主动接受政协民主监督，认真办理政协提案建议，推动形成重视政协工作、支持政协事业的良好氛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eastAsia="仿宋_GB2312"/>
          <w:color w:val="000000" w:themeColor="text1"/>
          <w:sz w:val="32"/>
          <w14:textFill>
            <w14:solidFill>
              <w14:schemeClr w14:val="tx1"/>
            </w14:solidFill>
          </w14:textFill>
        </w:rPr>
      </w:pPr>
      <w:r>
        <w:rPr>
          <w:rFonts w:hint="eastAsia" w:eastAsia="仿宋_GB2312"/>
          <w:color w:val="000000" w:themeColor="text1"/>
          <w:sz w:val="32"/>
          <w14:textFill>
            <w14:solidFill>
              <w14:schemeClr w14:val="tx1"/>
            </w14:solidFill>
          </w14:textFill>
        </w:rPr>
        <w:t>　　姚增科在主持时指出，从毛泽东、邓小平等老一辈革命家，到习近平总书记，无一不时时重视、强调、躬身调查研究，在这方面形成诸多精神财富，是我们学习的最高示范。学立场，就是要学人民立场。树立正确的调查研究绩效观，协商“国之大者”，建言“省之要者”，呼应“民之需者”，力戒“漫游式”“走秀式”调研。学观点，就是要学唯物观点。忠于事实，才能忠于真理。不做调查没有发言权，不做正确的调查同样没有发言权。力戒脱离实际、远离地气。学方法，就是要学辩证方法。立足当下与着眼长远相结合等，因时制宜，因事制宜，因地制宜，力戒主次不分、固守己见。学精神，就是要学求真精神。敬畏历史、敬畏自然、敬畏科学，广泛而深入开展调查研究，善于透过现象看本质，力戒蜻蜓点水、浅尝辄止。学感情，就是要学亲民感情。放下架子、带着感情，让群众感到“政协是为百姓服务的政协”“委员是亲人一样的委员”，力戒隔着车窗转转、浮光掠影看看。学勇气，就是要学担当勇气。不唯书、不唯上、只唯实，进一步营造讲真话、讲实话、讲心里话的浓厚氛围，力戒你好我好大家都好，文过饰非。学定力，就是要学穿石定力。攻“短平快”项目，只争朝夕；研“专精特”课题，久久为功，力戒点到为止、一得自矜。学话风，就是要学平实话风。以实话打动人、以新话感染人、以大白话启发人，力戒讲大话、空话、套话。</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eastAsia="仿宋_GB2312"/>
          <w:color w:val="000000" w:themeColor="text1"/>
          <w:sz w:val="32"/>
          <w14:textFill>
            <w14:solidFill>
              <w14:schemeClr w14:val="tx1"/>
            </w14:solidFill>
          </w14:textFill>
        </w:rPr>
      </w:pPr>
      <w:r>
        <w:rPr>
          <w:rFonts w:hint="eastAsia" w:eastAsia="仿宋_GB2312"/>
          <w:color w:val="000000" w:themeColor="text1"/>
          <w:sz w:val="32"/>
          <w14:textFill>
            <w14:solidFill>
              <w14:schemeClr w14:val="tx1"/>
            </w14:solidFill>
          </w14:textFill>
        </w:rPr>
        <w:t>　　姚增科强调，“迎接二十大，委员在行动”，赣事好商量，奋进新征程。我们要进一步增强“四个意识”、坚定“四个自信”、做到“两个维护”，忠于党、忠于人民、忠于事业，倍加珍惜政协事业舞台，倍加珍惜政协委员荣誉，倍加珍惜政协委员责任，务必始终保持谦虚、谨慎、不骄、不躁的作风，务必始终保持艰苦奋斗的作风，更加紧密地团结在以习近平同志为核心的中共中央周围，认真落实中共江西省第十五次代表大会决策部署，为兴赣富民交出更新更美答卷，共同书写全面建设社会主义现代化江西的精彩华章。</w:t>
      </w:r>
      <w:r>
        <w:rPr>
          <w:rFonts w:hint="eastAsia" w:eastAsia="仿宋_GB2312"/>
          <w:color w:val="000000" w:themeColor="text1"/>
          <w:sz w:val="32"/>
          <w14:textFill>
            <w14:solidFill>
              <w14:schemeClr w14:val="tx1"/>
            </w14:solidFill>
          </w14:textFill>
        </w:rPr>
        <w:br w:type="page"/>
      </w:r>
    </w:p>
    <w:p>
      <w:pPr>
        <w:pStyle w:val="3"/>
        <w:keepNext w:val="0"/>
        <w:keepLines w:val="0"/>
        <w:pageBreakBefore w:val="0"/>
        <w:widowControl w:val="0"/>
        <w:kinsoku/>
        <w:wordWrap/>
        <w:overflowPunct/>
        <w:topLinePunct w:val="0"/>
        <w:autoSpaceDE/>
        <w:autoSpaceDN/>
        <w:bidi w:val="0"/>
        <w:adjustRightInd/>
        <w:snapToGrid/>
        <w:spacing w:beforeAutospacing="0" w:afterAutospacing="0" w:line="500" w:lineRule="exact"/>
        <w:jc w:val="center"/>
        <w:textAlignment w:val="auto"/>
        <w:rPr>
          <w:rFonts w:hint="eastAsia" w:ascii="黑体" w:hAnsi="黑体" w:eastAsia="黑体" w:cs="黑体"/>
          <w:b w:val="0"/>
          <w:bCs/>
          <w:spacing w:val="-6"/>
          <w:sz w:val="32"/>
          <w:szCs w:val="32"/>
        </w:rPr>
      </w:pPr>
    </w:p>
    <w:p>
      <w:pPr>
        <w:pStyle w:val="3"/>
        <w:keepNext w:val="0"/>
        <w:keepLines w:val="0"/>
        <w:pageBreakBefore w:val="0"/>
        <w:widowControl w:val="0"/>
        <w:kinsoku/>
        <w:wordWrap/>
        <w:overflowPunct/>
        <w:topLinePunct w:val="0"/>
        <w:autoSpaceDE/>
        <w:autoSpaceDN/>
        <w:bidi w:val="0"/>
        <w:adjustRightInd/>
        <w:snapToGrid/>
        <w:spacing w:beforeAutospacing="0" w:afterAutospacing="0" w:line="500" w:lineRule="exact"/>
        <w:jc w:val="center"/>
        <w:textAlignment w:val="auto"/>
        <w:rPr>
          <w:rFonts w:hint="eastAsia" w:ascii="方正小标宋简体" w:hAnsi="方正小标宋简体" w:eastAsia="方正小标宋简体" w:cs="方正小标宋简体"/>
          <w:b w:val="0"/>
          <w:bCs/>
          <w:sz w:val="44"/>
          <w:szCs w:val="44"/>
        </w:rPr>
      </w:pPr>
      <w:bookmarkStart w:id="23" w:name="_Toc10353"/>
      <w:r>
        <w:rPr>
          <w:rFonts w:hint="eastAsia" w:ascii="方正小标宋简体" w:hAnsi="方正小标宋简体" w:eastAsia="方正小标宋简体" w:cs="方正小标宋简体"/>
          <w:b w:val="0"/>
          <w:bCs/>
          <w:sz w:val="44"/>
          <w:szCs w:val="44"/>
        </w:rPr>
        <w:t>省十三届人大六次会议胜利闭幕</w:t>
      </w:r>
      <w:bookmarkEnd w:id="23"/>
    </w:p>
    <w:p>
      <w:pPr>
        <w:pStyle w:val="3"/>
        <w:keepNext w:val="0"/>
        <w:keepLines w:val="0"/>
        <w:pageBreakBefore w:val="0"/>
        <w:widowControl w:val="0"/>
        <w:kinsoku/>
        <w:wordWrap/>
        <w:overflowPunct/>
        <w:topLinePunct w:val="0"/>
        <w:autoSpaceDE/>
        <w:autoSpaceDN/>
        <w:bidi w:val="0"/>
        <w:adjustRightInd/>
        <w:snapToGrid/>
        <w:spacing w:beforeAutospacing="0" w:afterAutospacing="0" w:line="500" w:lineRule="exact"/>
        <w:jc w:val="both"/>
        <w:textAlignment w:val="auto"/>
        <w:rPr>
          <w:rFonts w:hint="eastAsia" w:ascii="楷体_GB2312" w:hAnsi="楷体_GB2312" w:eastAsia="楷体_GB2312" w:cs="楷体_GB2312"/>
          <w:b w:val="0"/>
          <w:bCs/>
          <w:spacing w:val="-11"/>
          <w:sz w:val="32"/>
          <w:szCs w:val="32"/>
        </w:rPr>
      </w:pPr>
      <w:bookmarkStart w:id="24" w:name="_Toc1695"/>
      <w:r>
        <w:rPr>
          <w:rFonts w:hint="eastAsia" w:ascii="黑体" w:hAnsi="黑体" w:eastAsia="黑体" w:cs="黑体"/>
          <w:b w:val="0"/>
          <w:bCs/>
          <w:spacing w:val="-11"/>
          <w:sz w:val="32"/>
          <w:szCs w:val="32"/>
        </w:rPr>
        <w:t>易炼红当选省人大常委会主任 叶建春当选省人民政府省长 易炼红讲话 叶建春姚增科吴忠琼在主席台就座 赵力平主持 刘强当选省人大常委会副主任；13人当选省人大常委会委员；通过省人大有关专门委员会人选名单 通过关于政府工作报告的决议等八项决议、决定</w:t>
      </w:r>
      <w:bookmarkEnd w:id="24"/>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color w:val="000000" w:themeColor="text1"/>
          <w:sz w:val="32"/>
          <w:szCs w:val="32"/>
          <w:lang w:eastAsia="zh-CN"/>
          <w14:textFill>
            <w14:solidFill>
              <w14:schemeClr w14:val="tx1"/>
            </w14:solidFill>
          </w14:textFill>
        </w:rPr>
      </w:pPr>
      <w:r>
        <w:rPr>
          <w:rFonts w:hint="eastAsia" w:ascii="楷体_GB2312" w:hAnsi="楷体_GB2312" w:eastAsia="楷体_GB2312" w:cs="楷体_GB2312"/>
          <w:color w:val="000000" w:themeColor="text1"/>
          <w:sz w:val="32"/>
          <w:szCs w:val="32"/>
          <w:lang w:eastAsia="zh-CN"/>
          <w14:textFill>
            <w14:solidFill>
              <w14:schemeClr w14:val="tx1"/>
            </w14:solidFill>
          </w14:textFill>
        </w:rPr>
        <w:t>《</w:t>
      </w: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江西日报</w:t>
      </w:r>
      <w:r>
        <w:rPr>
          <w:rFonts w:hint="eastAsia" w:ascii="楷体_GB2312" w:hAnsi="楷体_GB2312" w:eastAsia="楷体_GB2312" w:cs="楷体_GB2312"/>
          <w:color w:val="000000" w:themeColor="text1"/>
          <w:sz w:val="32"/>
          <w:szCs w:val="32"/>
          <w:lang w:eastAsia="zh-CN"/>
          <w14:textFill>
            <w14:solidFill>
              <w14:schemeClr w14:val="tx1"/>
            </w14:solidFill>
          </w14:textFill>
        </w:rPr>
        <w:t>》（</w:t>
      </w: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2022年1月21日第01版</w:t>
      </w:r>
      <w:r>
        <w:rPr>
          <w:rFonts w:hint="eastAsia" w:ascii="楷体_GB2312" w:hAnsi="楷体_GB2312" w:eastAsia="楷体_GB2312" w:cs="楷体_GB2312"/>
          <w:color w:val="000000" w:themeColor="text1"/>
          <w:sz w:val="32"/>
          <w:szCs w:val="32"/>
          <w:lang w:eastAsia="zh-CN"/>
          <w14:textFill>
            <w14:solidFill>
              <w14:schemeClr w14:val="tx1"/>
            </w14:solidFill>
          </w14:textFill>
        </w:rPr>
        <w:t>）</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color w:val="000000" w:themeColor="text1"/>
          <w:sz w:val="32"/>
          <w14:textFill>
            <w14:solidFill>
              <w14:schemeClr w14:val="tx1"/>
            </w14:solidFill>
          </w14:textFill>
        </w:rPr>
      </w:pPr>
      <w:r>
        <w:rPr>
          <w:rFonts w:hint="eastAsia" w:eastAsia="仿宋_GB2312"/>
          <w:color w:val="000000" w:themeColor="text1"/>
          <w:sz w:val="32"/>
          <w14:textFill>
            <w14:solidFill>
              <w14:schemeClr w14:val="tx1"/>
            </w14:solidFill>
          </w14:textFill>
        </w:rPr>
        <w:t>本报讯 （记者魏星、邱辉强）1月20日，省十三届人大六次会议圆满完成各项议程在南昌闭幕。</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eastAsia="仿宋_GB2312"/>
          <w:color w:val="000000" w:themeColor="text1"/>
          <w:sz w:val="32"/>
          <w14:textFill>
            <w14:solidFill>
              <w14:schemeClr w14:val="tx1"/>
            </w14:solidFill>
          </w14:textFill>
        </w:rPr>
      </w:pPr>
      <w:r>
        <w:rPr>
          <w:rFonts w:hint="eastAsia" w:eastAsia="仿宋_GB2312"/>
          <w:color w:val="000000" w:themeColor="text1"/>
          <w:sz w:val="32"/>
          <w14:textFill>
            <w14:solidFill>
              <w14:schemeClr w14:val="tx1"/>
            </w14:solidFill>
          </w14:textFill>
        </w:rPr>
        <w:t>　　大会应到代表601名，实到566名，符合法定人数。</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eastAsia="仿宋_GB2312"/>
          <w:color w:val="000000" w:themeColor="text1"/>
          <w:sz w:val="32"/>
          <w14:textFill>
            <w14:solidFill>
              <w14:schemeClr w14:val="tx1"/>
            </w14:solidFill>
          </w14:textFill>
        </w:rPr>
      </w:pPr>
      <w:r>
        <w:rPr>
          <w:rFonts w:hint="eastAsia" w:eastAsia="仿宋_GB2312"/>
          <w:color w:val="000000" w:themeColor="text1"/>
          <w:sz w:val="32"/>
          <w14:textFill>
            <w14:solidFill>
              <w14:schemeClr w14:val="tx1"/>
            </w14:solidFill>
          </w14:textFill>
        </w:rPr>
        <w:t>　　大会执行主席易炼红、赵力平、刘强、马志武、胡世忠、曾文明、张小平、韩军在主席台前排就座。赵力平主持闭幕大会。</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eastAsia="仿宋_GB2312"/>
          <w:color w:val="000000" w:themeColor="text1"/>
          <w:sz w:val="32"/>
          <w14:textFill>
            <w14:solidFill>
              <w14:schemeClr w14:val="tx1"/>
            </w14:solidFill>
          </w14:textFill>
        </w:rPr>
      </w:pPr>
      <w:r>
        <w:rPr>
          <w:rFonts w:hint="eastAsia" w:eastAsia="仿宋_GB2312"/>
          <w:color w:val="000000" w:themeColor="text1"/>
          <w:sz w:val="32"/>
          <w14:textFill>
            <w14:solidFill>
              <w14:schemeClr w14:val="tx1"/>
            </w14:solidFill>
          </w14:textFill>
        </w:rPr>
        <w:t>　　叶建春、姚增科、吴忠琼等省委、省政府、省政协领导班子成员，省军区、省法院、省检察院、武警江西总队主要负责同志在主席台就座。</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eastAsia="仿宋_GB2312"/>
          <w:color w:val="000000" w:themeColor="text1"/>
          <w:sz w:val="32"/>
          <w14:textFill>
            <w14:solidFill>
              <w14:schemeClr w14:val="tx1"/>
            </w14:solidFill>
          </w14:textFill>
        </w:rPr>
      </w:pPr>
      <w:r>
        <w:rPr>
          <w:rFonts w:hint="eastAsia" w:eastAsia="仿宋_GB2312"/>
          <w:color w:val="000000" w:themeColor="text1"/>
          <w:sz w:val="32"/>
          <w14:textFill>
            <w14:solidFill>
              <w14:schemeClr w14:val="tx1"/>
            </w14:solidFill>
          </w14:textFill>
        </w:rPr>
        <w:t>　　全国人大环境与资源保护委员会副主任委员刘奇，全国政协人口资源环境委员会副主任黄跃金，正省级老同志，历届省人大常委会副主任以及大会主席团其他成员在主席台就座。</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eastAsia="仿宋_GB2312"/>
          <w:color w:val="000000" w:themeColor="text1"/>
          <w:sz w:val="32"/>
          <w14:textFill>
            <w14:solidFill>
              <w14:schemeClr w14:val="tx1"/>
            </w14:solidFill>
          </w14:textFill>
        </w:rPr>
      </w:pPr>
      <w:r>
        <w:rPr>
          <w:rFonts w:hint="eastAsia" w:eastAsia="仿宋_GB2312"/>
          <w:color w:val="000000" w:themeColor="text1"/>
          <w:sz w:val="32"/>
          <w14:textFill>
            <w14:solidFill>
              <w14:schemeClr w14:val="tx1"/>
            </w14:solidFill>
          </w14:textFill>
        </w:rPr>
        <w:t>　　闭幕大会前，大会表决通过了总监票人、监票人名单。</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eastAsia="仿宋_GB2312"/>
          <w:color w:val="000000" w:themeColor="text1"/>
          <w:sz w:val="32"/>
          <w14:textFill>
            <w14:solidFill>
              <w14:schemeClr w14:val="tx1"/>
            </w14:solidFill>
          </w14:textFill>
        </w:rPr>
      </w:pPr>
      <w:r>
        <w:rPr>
          <w:rFonts w:hint="eastAsia" w:eastAsia="仿宋_GB2312"/>
          <w:color w:val="000000" w:themeColor="text1"/>
          <w:sz w:val="32"/>
          <w14:textFill>
            <w14:solidFill>
              <w14:schemeClr w14:val="tx1"/>
            </w14:solidFill>
          </w14:textFill>
        </w:rPr>
        <w:t>　　大会以无记名投票方式补选易炼红为省人大常委会主任；补选叶建春为省人民政府省长；补选刘强为省人大常委会副主任。大会同时补选王培、孔发龙、田延光、刘金接、李江河、李红勇、李雪南、何刚、邹绍辉、张鉴武、陈金印、易小明、潘东军为省人大常委会委员；表决通过了省人大有关专门委员会人选名单。当主持人宣布当选名单时,全体代表报以热烈掌声。</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eastAsia="仿宋_GB2312"/>
          <w:color w:val="000000" w:themeColor="text1"/>
          <w:sz w:val="32"/>
          <w14:textFill>
            <w14:solidFill>
              <w14:schemeClr w14:val="tx1"/>
            </w14:solidFill>
          </w14:textFill>
        </w:rPr>
      </w:pPr>
      <w:r>
        <w:rPr>
          <w:rFonts w:hint="eastAsia" w:eastAsia="仿宋_GB2312"/>
          <w:color w:val="000000" w:themeColor="text1"/>
          <w:sz w:val="32"/>
          <w14:textFill>
            <w14:solidFill>
              <w14:schemeClr w14:val="tx1"/>
            </w14:solidFill>
          </w14:textFill>
        </w:rPr>
        <w:t>　　随后，新当选的省人大常委会主任易炼红、省长叶建春分别向宪法宣誓。新当选的省人大常委会副主任、委员以及表决通过的省人大有关专门委员会主任委员、副主任委员进行了宪法宣誓。</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eastAsia="仿宋_GB2312"/>
          <w:color w:val="000000" w:themeColor="text1"/>
          <w:sz w:val="32"/>
          <w14:textFill>
            <w14:solidFill>
              <w14:schemeClr w14:val="tx1"/>
            </w14:solidFill>
          </w14:textFill>
        </w:rPr>
      </w:pPr>
      <w:r>
        <w:rPr>
          <w:rFonts w:hint="eastAsia" w:eastAsia="仿宋_GB2312"/>
          <w:color w:val="000000" w:themeColor="text1"/>
          <w:sz w:val="32"/>
          <w14:textFill>
            <w14:solidFill>
              <w14:schemeClr w14:val="tx1"/>
            </w14:solidFill>
          </w14:textFill>
        </w:rPr>
        <w:t>　　大会采用无记名按表决器方式，表决通过了关于政府工作报告的决议、关于修改《江西省人民代表大会议事规则》的决定、关于江西省2021年国民经济和社会发展计划执行情况与2022年国民经济和社会发展计划的决议、关于江西省2021年预算执行情况和2022年预算的决议、关于江西省人大常委会工作报告的决议、关于江西省高级人民法院工作报告的决议、关于江西省人民检察院工作报告的决议、关于国家生态文明试验区（江西）建设情况报告的决议。</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eastAsia="仿宋_GB2312"/>
          <w:color w:val="000000" w:themeColor="text1"/>
          <w:sz w:val="32"/>
          <w14:textFill>
            <w14:solidFill>
              <w14:schemeClr w14:val="tx1"/>
            </w14:solidFill>
          </w14:textFill>
        </w:rPr>
      </w:pPr>
      <w:r>
        <w:rPr>
          <w:rFonts w:hint="eastAsia" w:eastAsia="仿宋_GB2312"/>
          <w:color w:val="000000" w:themeColor="text1"/>
          <w:sz w:val="32"/>
          <w14:textFill>
            <w14:solidFill>
              <w14:schemeClr w14:val="tx1"/>
            </w14:solidFill>
          </w14:textFill>
        </w:rPr>
        <w:t>　　易炼红在讲话时指出，在大家的共同努力下，省十三届人大六次会议圆满完成各项议程。会议期间，各位代表依法行使权力，认真履职建言，共商发展大计，展现出饱满的政治热情和高度负责的精神状态。这是一次高举旗帜、鼓舞士气的大会，是一次求真务实、开拓创新的大会，是一次共谋发展、团结奋进的大会。</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eastAsia="仿宋_GB2312"/>
          <w:color w:val="000000" w:themeColor="text1"/>
          <w:sz w:val="32"/>
          <w14:textFill>
            <w14:solidFill>
              <w14:schemeClr w14:val="tx1"/>
            </w14:solidFill>
          </w14:textFill>
        </w:rPr>
      </w:pPr>
      <w:r>
        <w:rPr>
          <w:rFonts w:hint="eastAsia" w:eastAsia="仿宋_GB2312"/>
          <w:color w:val="000000" w:themeColor="text1"/>
          <w:sz w:val="32"/>
          <w14:textFill>
            <w14:solidFill>
              <w14:schemeClr w14:val="tx1"/>
            </w14:solidFill>
          </w14:textFill>
        </w:rPr>
        <w:t>　　易炼红指出，大会选举我担任省人大常委会主任，这是以习近平同志为核心的党中央的殷殷重托，也是各位代表和全省干部群众的充分信任，我深感责任重大、使命如山。我一定坚决捍卫“两个确立”，切实增强“四个意识”、坚定“四个自信”、做到“两个维护”；一定坚持依法依规履职，始终牢记庄严宣誓，忠于宪法法律；一定坚定勤政为民理念，始终夙夜在公、勤勉工作；一定坚守廉洁自律本色，始终把纪律规矩挺在前面，推动政治生态更加风清气正、健康向上。</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eastAsia="仿宋_GB2312"/>
          <w:color w:val="000000" w:themeColor="text1"/>
          <w:sz w:val="32"/>
          <w14:textFill>
            <w14:solidFill>
              <w14:schemeClr w14:val="tx1"/>
            </w14:solidFill>
          </w14:textFill>
        </w:rPr>
      </w:pPr>
      <w:r>
        <w:rPr>
          <w:rFonts w:hint="eastAsia" w:eastAsia="仿宋_GB2312"/>
          <w:color w:val="000000" w:themeColor="text1"/>
          <w:sz w:val="32"/>
          <w14:textFill>
            <w14:solidFill>
              <w14:schemeClr w14:val="tx1"/>
            </w14:solidFill>
          </w14:textFill>
        </w:rPr>
        <w:t>　　易炼红指出，今年将召开党的二十大，这是党和国家政治生活中的一件大事。省第十五次党代会，奏响了全面建设社会主义现代化江西的奋进号角。我们要坚持以习近平新时代中国特色社会主义思想为指导，以“作示范、勇争先”的昂扬斗志，踔厉奋发、笃行不怠，凝心聚力奋进全面建设社会主义现代化江西新征程，以优异成绩迎接党的二十大胜利召开。</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eastAsia="仿宋_GB2312"/>
          <w:color w:val="000000" w:themeColor="text1"/>
          <w:sz w:val="32"/>
          <w14:textFill>
            <w14:solidFill>
              <w14:schemeClr w14:val="tx1"/>
            </w14:solidFill>
          </w14:textFill>
        </w:rPr>
      </w:pPr>
      <w:r>
        <w:rPr>
          <w:rFonts w:hint="eastAsia" w:eastAsia="仿宋_GB2312"/>
          <w:color w:val="000000" w:themeColor="text1"/>
          <w:sz w:val="32"/>
          <w14:textFill>
            <w14:solidFill>
              <w14:schemeClr w14:val="tx1"/>
            </w14:solidFill>
          </w14:textFill>
        </w:rPr>
        <w:t>　　围绕奋进现代化、喜迎二十大，易炼红强调，</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eastAsia="仿宋_GB2312"/>
          <w:color w:val="000000" w:themeColor="text1"/>
          <w:sz w:val="32"/>
          <w14:textFill>
            <w14:solidFill>
              <w14:schemeClr w14:val="tx1"/>
            </w14:solidFill>
          </w14:textFill>
        </w:rPr>
      </w:pPr>
      <w:r>
        <w:rPr>
          <w:rFonts w:hint="eastAsia" w:eastAsia="仿宋_GB2312"/>
          <w:color w:val="000000" w:themeColor="text1"/>
          <w:sz w:val="32"/>
          <w14:textFill>
            <w14:solidFill>
              <w14:schemeClr w14:val="tx1"/>
            </w14:solidFill>
          </w14:textFill>
        </w:rPr>
        <w:t>　　——必须坚定捍卫“两个确立”、坚决做到“两个维护”。深刻领会“两个确立”的决定性意义，把捍卫“两个确立”、做到“两个维护”作为最大政治，作为践行对党忠诚的最好行动，持续学懂弄通做实习近平新时代中国特色社会主义思想，筑牢思想根基、坚决对标对表、提高政治能力，确保在任何时候任何情况下都坚决同以习近平同志为核心的党中央保持高度一致。</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eastAsia="仿宋_GB2312"/>
          <w:color w:val="000000" w:themeColor="text1"/>
          <w:sz w:val="32"/>
          <w14:textFill>
            <w14:solidFill>
              <w14:schemeClr w14:val="tx1"/>
            </w14:solidFill>
          </w14:textFill>
        </w:rPr>
      </w:pPr>
      <w:r>
        <w:rPr>
          <w:rFonts w:hint="eastAsia" w:eastAsia="仿宋_GB2312"/>
          <w:color w:val="000000" w:themeColor="text1"/>
          <w:sz w:val="32"/>
          <w14:textFill>
            <w14:solidFill>
              <w14:schemeClr w14:val="tx1"/>
            </w14:solidFill>
          </w14:textFill>
        </w:rPr>
        <w:t>　　——必须紧紧扭住第一要务、推动高质量跨越式发展。坚定不移实施高质量跨越式发展首要战略，立足新发展阶段、贯彻新发展理念、构建新发展格局，牵住创新驱动这个牛鼻子，用好改革开放这个关键一招，抢抓绿色转型这个重大机遇，始终保持“作示范”的担当、“勇争先”的气魄，努力开创高质量跨越式发展新境界。</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eastAsia="仿宋_GB2312"/>
          <w:color w:val="000000" w:themeColor="text1"/>
          <w:sz w:val="32"/>
          <w14:textFill>
            <w14:solidFill>
              <w14:schemeClr w14:val="tx1"/>
            </w14:solidFill>
          </w14:textFill>
        </w:rPr>
      </w:pPr>
      <w:r>
        <w:rPr>
          <w:rFonts w:hint="eastAsia" w:eastAsia="仿宋_GB2312"/>
          <w:color w:val="000000" w:themeColor="text1"/>
          <w:sz w:val="32"/>
          <w14:textFill>
            <w14:solidFill>
              <w14:schemeClr w14:val="tx1"/>
            </w14:solidFill>
          </w14:textFill>
        </w:rPr>
        <w:t>　　——必须坚持以人民为中心、扎实推动共同富裕。牢记习近平总书记“民之所忧，我必念之；民之所盼，我必行之”的谆谆教导，深入践行以人民为中心的发展思想，想方设法促进就业增收，用心用情办好民生实事，坚定不移推进乡村振兴，集中力量解决一批群众急难愁盼问题，持续增进老区人民福祉，推动共同富裕取得实质性进展。</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eastAsia="仿宋_GB2312"/>
          <w:color w:val="000000" w:themeColor="text1"/>
          <w:sz w:val="32"/>
          <w14:textFill>
            <w14:solidFill>
              <w14:schemeClr w14:val="tx1"/>
            </w14:solidFill>
          </w14:textFill>
        </w:rPr>
      </w:pPr>
      <w:r>
        <w:rPr>
          <w:rFonts w:hint="eastAsia" w:eastAsia="仿宋_GB2312"/>
          <w:color w:val="000000" w:themeColor="text1"/>
          <w:sz w:val="32"/>
          <w14:textFill>
            <w14:solidFill>
              <w14:schemeClr w14:val="tx1"/>
            </w14:solidFill>
          </w14:textFill>
        </w:rPr>
        <w:t>　　——必须弘扬担当实干精神、充分彰显勤廉本色。弘扬伟大建党精神和井冈山精神、苏区精神、长征精神，发扬红色传统、赓续红色血脉，纵深推进全面从严治党，以“功成不必在我”的境界促发展，以“建功必定有我”的担当抓落实，勇担当、善作为，攻难关、抢险滩，优作风、树形象，让勤政廉政、担当实干、风清气正、诚信友善成为江西最强音。</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eastAsia="仿宋_GB2312"/>
          <w:color w:val="000000" w:themeColor="text1"/>
          <w:sz w:val="32"/>
          <w14:textFill>
            <w14:solidFill>
              <w14:schemeClr w14:val="tx1"/>
            </w14:solidFill>
          </w14:textFill>
        </w:rPr>
      </w:pPr>
      <w:r>
        <w:rPr>
          <w:rFonts w:hint="eastAsia" w:eastAsia="仿宋_GB2312"/>
          <w:color w:val="000000" w:themeColor="text1"/>
          <w:sz w:val="32"/>
          <w14:textFill>
            <w14:solidFill>
              <w14:schemeClr w14:val="tx1"/>
            </w14:solidFill>
          </w14:textFill>
        </w:rPr>
        <w:t>　　易炼红强调，人民代表大会制度是中国特色社会主义的根本政治制度，人大工作是党的工作的重要组成部分。省委将一如既往地加强和改进党对人大工作的领导，全力支持和保障各级人大依法行使职权、开展工作。“一府一委两院”要自觉接受人大监督，全面提升依法行政、依法监察、公正司法水平。各级各部门要积极支持人大依法履行职权，认真办好代表议案建议，为人大开展工作创造良好条件。各级人大要始终把人大工作放到全省大局中去谋划推进，坚持以人民为中心，尊重代表主体地位，保持人大工作旺盛的生机与活力。</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eastAsia="仿宋_GB2312"/>
          <w:color w:val="000000" w:themeColor="text1"/>
          <w:sz w:val="32"/>
          <w14:textFill>
            <w14:solidFill>
              <w14:schemeClr w14:val="tx1"/>
            </w14:solidFill>
          </w14:textFill>
        </w:rPr>
      </w:pPr>
      <w:r>
        <w:rPr>
          <w:rFonts w:hint="eastAsia" w:eastAsia="仿宋_GB2312"/>
          <w:color w:val="000000" w:themeColor="text1"/>
          <w:sz w:val="32"/>
          <w14:textFill>
            <w14:solidFill>
              <w14:schemeClr w14:val="tx1"/>
            </w14:solidFill>
          </w14:textFill>
        </w:rPr>
        <w:t>　　易炼红强调，当前国内外发展环境错综复杂，经济下行压力加大，一季度经济运行困难不小，各地要做到春节期间“重大项目不停工、重点企业不停产”。省市县四套班子领导干部要充分利用春节走访慰问契机，将重大项目、重点企业、重点园区纳入走访范围，调度抓项目扩投资推进情况，推动重大项目加快建设，用心用情用力帮助重点企业加足马力生产。各地各部门要及时协调解决项目建设、企业生产中遇到的困难问题，加强煤电油气运调节和生产生活物资保障，营造抓项目扩投资、帮企业扶实体的浓厚氛围，全力以赴推动一季度强劲开局，为实现全年经济社会发展目标任务奠定坚实基础。</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eastAsia="仿宋_GB2312"/>
          <w:color w:val="000000" w:themeColor="text1"/>
          <w:sz w:val="32"/>
          <w14:textFill>
            <w14:solidFill>
              <w14:schemeClr w14:val="tx1"/>
            </w14:solidFill>
          </w14:textFill>
        </w:rPr>
      </w:pPr>
      <w:r>
        <w:rPr>
          <w:rFonts w:hint="eastAsia" w:eastAsia="仿宋_GB2312"/>
          <w:color w:val="000000" w:themeColor="text1"/>
          <w:sz w:val="32"/>
          <w14:textFill>
            <w14:solidFill>
              <w14:schemeClr w14:val="tx1"/>
            </w14:solidFill>
          </w14:textFill>
        </w:rPr>
        <w:t>　　大会在雄壮的国歌声中闭幕。</w:t>
      </w:r>
    </w:p>
    <w:p>
      <w:pPr>
        <w:rPr>
          <w:rFonts w:hint="eastAsia" w:eastAsia="仿宋_GB2312"/>
          <w:color w:val="000000" w:themeColor="text1"/>
          <w:sz w:val="32"/>
          <w14:textFill>
            <w14:solidFill>
              <w14:schemeClr w14:val="tx1"/>
            </w14:solidFill>
          </w14:textFill>
        </w:rPr>
      </w:pPr>
      <w:r>
        <w:rPr>
          <w:rFonts w:hint="eastAsia" w:eastAsia="仿宋_GB2312"/>
          <w:color w:val="000000" w:themeColor="text1"/>
          <w:sz w:val="32"/>
          <w14:textFill>
            <w14:solidFill>
              <w14:schemeClr w14:val="tx1"/>
            </w14:solidFill>
          </w14:textFill>
        </w:rPr>
        <w:br w:type="page"/>
      </w:r>
    </w:p>
    <w:p>
      <w:pPr>
        <w:pStyle w:val="2"/>
        <w:ind w:left="0" w:leftChars="0" w:firstLine="0" w:firstLineChars="0"/>
        <w:rPr>
          <w:rFonts w:hint="eastAsia" w:eastAsia="仿宋_GB2312"/>
          <w:color w:val="000000" w:themeColor="text1"/>
          <w:sz w:val="32"/>
          <w14:textFill>
            <w14:solidFill>
              <w14:schemeClr w14:val="tx1"/>
            </w14:solidFill>
          </w14:textFill>
        </w:rPr>
      </w:pPr>
    </w:p>
    <w:p>
      <w:pPr>
        <w:pStyle w:val="3"/>
        <w:keepNext w:val="0"/>
        <w:keepLines w:val="0"/>
        <w:pageBreakBefore w:val="0"/>
        <w:widowControl w:val="0"/>
        <w:kinsoku/>
        <w:wordWrap/>
        <w:overflowPunct/>
        <w:topLinePunct w:val="0"/>
        <w:autoSpaceDE/>
        <w:autoSpaceDN/>
        <w:bidi w:val="0"/>
        <w:adjustRightInd/>
        <w:snapToGrid/>
        <w:spacing w:beforeAutospacing="0" w:afterAutospacing="0" w:line="500" w:lineRule="exact"/>
        <w:jc w:val="center"/>
        <w:textAlignment w:val="auto"/>
        <w:rPr>
          <w:rFonts w:hint="eastAsia" w:ascii="方正小标宋简体" w:hAnsi="方正小标宋简体" w:eastAsia="方正小标宋简体" w:cs="方正小标宋简体"/>
          <w:b w:val="0"/>
          <w:bCs/>
          <w:sz w:val="44"/>
          <w:szCs w:val="44"/>
        </w:rPr>
      </w:pPr>
      <w:bookmarkStart w:id="25" w:name="_Toc17234"/>
      <w:r>
        <w:rPr>
          <w:rFonts w:hint="eastAsia" w:ascii="方正小标宋简体" w:hAnsi="方正小标宋简体" w:eastAsia="方正小标宋简体" w:cs="方正小标宋简体"/>
          <w:b w:val="0"/>
          <w:bCs/>
          <w:sz w:val="44"/>
          <w:szCs w:val="44"/>
        </w:rPr>
        <w:t>易炼红在省纪委十五届二次全会上强调</w:t>
      </w:r>
      <w:bookmarkEnd w:id="25"/>
    </w:p>
    <w:p>
      <w:pPr>
        <w:pStyle w:val="3"/>
        <w:keepNext w:val="0"/>
        <w:keepLines w:val="0"/>
        <w:pageBreakBefore w:val="0"/>
        <w:widowControl w:val="0"/>
        <w:kinsoku/>
        <w:wordWrap/>
        <w:overflowPunct/>
        <w:topLinePunct w:val="0"/>
        <w:autoSpaceDE/>
        <w:autoSpaceDN/>
        <w:bidi w:val="0"/>
        <w:adjustRightInd/>
        <w:snapToGrid/>
        <w:spacing w:beforeAutospacing="0" w:afterAutospacing="0" w:line="500" w:lineRule="exact"/>
        <w:jc w:val="center"/>
        <w:textAlignment w:val="auto"/>
        <w:rPr>
          <w:rFonts w:hint="eastAsia" w:ascii="黑体" w:hAnsi="黑体" w:eastAsia="黑体" w:cs="黑体"/>
          <w:b w:val="0"/>
          <w:bCs/>
          <w:sz w:val="32"/>
          <w:szCs w:val="32"/>
        </w:rPr>
      </w:pPr>
      <w:bookmarkStart w:id="26" w:name="_Toc4532"/>
      <w:r>
        <w:rPr>
          <w:rFonts w:hint="eastAsia" w:ascii="黑体" w:hAnsi="黑体" w:eastAsia="黑体" w:cs="黑体"/>
          <w:b w:val="0"/>
          <w:bCs/>
          <w:sz w:val="32"/>
          <w:szCs w:val="32"/>
        </w:rPr>
        <w:t>坚持不懈把全面从严治党向纵深推进 锲而不舍久久为功全面建设勤廉江西</w:t>
      </w:r>
      <w:bookmarkEnd w:id="26"/>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jc w:val="center"/>
        <w:textAlignment w:val="auto"/>
        <w:rPr>
          <w:rFonts w:hint="eastAsia" w:ascii="楷体_GB2312" w:hAnsi="楷体_GB2312" w:eastAsia="楷体_GB2312" w:cs="楷体_GB2312"/>
          <w:color w:val="000000" w:themeColor="text1"/>
          <w:sz w:val="32"/>
          <w14:textFill>
            <w14:solidFill>
              <w14:schemeClr w14:val="tx1"/>
            </w14:solidFill>
          </w14:textFill>
        </w:rPr>
      </w:pPr>
      <w:r>
        <w:rPr>
          <w:rFonts w:hint="eastAsia" w:ascii="楷体_GB2312" w:hAnsi="楷体_GB2312" w:eastAsia="楷体_GB2312" w:cs="楷体_GB2312"/>
          <w:color w:val="000000" w:themeColor="text1"/>
          <w:sz w:val="32"/>
          <w14:textFill>
            <w14:solidFill>
              <w14:schemeClr w14:val="tx1"/>
            </w14:solidFill>
          </w14:textFill>
        </w:rPr>
        <w:t>叶建春姚增科吴忠琼出席</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color w:val="000000" w:themeColor="text1"/>
          <w:sz w:val="32"/>
          <w:szCs w:val="32"/>
          <w:lang w:eastAsia="zh-CN"/>
          <w14:textFill>
            <w14:solidFill>
              <w14:schemeClr w14:val="tx1"/>
            </w14:solidFill>
          </w14:textFill>
        </w:rPr>
      </w:pPr>
      <w:r>
        <w:rPr>
          <w:rFonts w:hint="eastAsia" w:ascii="楷体_GB2312" w:hAnsi="楷体_GB2312" w:eastAsia="楷体_GB2312" w:cs="楷体_GB2312"/>
          <w:color w:val="000000" w:themeColor="text1"/>
          <w:sz w:val="32"/>
          <w:szCs w:val="32"/>
          <w:lang w:eastAsia="zh-CN"/>
          <w14:textFill>
            <w14:solidFill>
              <w14:schemeClr w14:val="tx1"/>
            </w14:solidFill>
          </w14:textFill>
        </w:rPr>
        <w:t>《</w:t>
      </w: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江西日报</w:t>
      </w:r>
      <w:r>
        <w:rPr>
          <w:rFonts w:hint="eastAsia" w:ascii="楷体_GB2312" w:hAnsi="楷体_GB2312" w:eastAsia="楷体_GB2312" w:cs="楷体_GB2312"/>
          <w:color w:val="000000" w:themeColor="text1"/>
          <w:sz w:val="32"/>
          <w:szCs w:val="32"/>
          <w:lang w:eastAsia="zh-CN"/>
          <w14:textFill>
            <w14:solidFill>
              <w14:schemeClr w14:val="tx1"/>
            </w14:solidFill>
          </w14:textFill>
        </w:rPr>
        <w:t>》（</w:t>
      </w: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2022年1月27日第01版</w:t>
      </w:r>
      <w:r>
        <w:rPr>
          <w:rFonts w:hint="eastAsia" w:ascii="楷体_GB2312" w:hAnsi="楷体_GB2312" w:eastAsia="楷体_GB2312" w:cs="楷体_GB2312"/>
          <w:color w:val="000000" w:themeColor="text1"/>
          <w:sz w:val="32"/>
          <w:szCs w:val="32"/>
          <w:lang w:eastAsia="zh-CN"/>
          <w14:textFill>
            <w14:solidFill>
              <w14:schemeClr w14:val="tx1"/>
            </w14:solidFill>
          </w14:textFill>
        </w:rPr>
        <w:t>）</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eastAsia="仿宋_GB2312"/>
          <w:color w:val="000000" w:themeColor="text1"/>
          <w:sz w:val="32"/>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eastAsia="仿宋_GB2312"/>
          <w:color w:val="000000" w:themeColor="text1"/>
          <w:sz w:val="32"/>
          <w14:textFill>
            <w14:solidFill>
              <w14:schemeClr w14:val="tx1"/>
            </w14:solidFill>
          </w14:textFill>
        </w:rPr>
      </w:pPr>
      <w:r>
        <w:rPr>
          <w:rFonts w:hint="eastAsia" w:eastAsia="仿宋_GB2312"/>
          <w:color w:val="000000" w:themeColor="text1"/>
          <w:sz w:val="32"/>
          <w14:textFill>
            <w14:solidFill>
              <w14:schemeClr w14:val="tx1"/>
            </w14:solidFill>
          </w14:textFill>
        </w:rPr>
        <w:t>　　本报讯 （记者魏星、朱华）1月26日，省纪委十五届二次全会召开。省委书记易炼红出席会议并讲话。他强调，要坚持以习近平新时代中国特色社会主义思想为指导，全面贯彻党的十九大和十九届历次全会精神以及十九届中央纪委六次全会精神，深化落实习近平总书记视察江西重要讲话精神，以迎接和贯彻党的二十大为主线，按照省第十五次党代会部署要求，一体推进不敢腐、不能腐、不想腐，坚持不懈把全面从严治党向纵深推进，构建更加风清气正、健康向上的良好政治生态，营造全省上下担当实干、干事创业的更加浓厚氛围，锲而不舍、久久为功全面建设勤廉江西，以优异成绩迎接党的二十大胜利召开。</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textAlignment w:val="auto"/>
        <w:rPr>
          <w:rFonts w:hint="eastAsia" w:eastAsia="仿宋_GB2312"/>
          <w:color w:val="000000" w:themeColor="text1"/>
          <w:sz w:val="32"/>
          <w14:textFill>
            <w14:solidFill>
              <w14:schemeClr w14:val="tx1"/>
            </w14:solidFill>
          </w14:textFill>
        </w:rPr>
      </w:pPr>
      <w:r>
        <w:rPr>
          <w:rFonts w:hint="eastAsia" w:eastAsia="仿宋_GB2312"/>
          <w:color w:val="000000" w:themeColor="text1"/>
          <w:sz w:val="32"/>
          <w14:textFill>
            <w14:solidFill>
              <w14:schemeClr w14:val="tx1"/>
            </w14:solidFill>
          </w14:textFill>
        </w:rPr>
        <w:t>　　叶建春、姚增科、吴忠琼等在职省级领导同志出席会议。省委常委、省纪委书记、省监委主任马森述主持会议并作工作报告。</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textAlignment w:val="auto"/>
        <w:rPr>
          <w:rFonts w:hint="eastAsia" w:eastAsia="仿宋_GB2312"/>
          <w:color w:val="000000" w:themeColor="text1"/>
          <w:sz w:val="32"/>
          <w14:textFill>
            <w14:solidFill>
              <w14:schemeClr w14:val="tx1"/>
            </w14:solidFill>
          </w14:textFill>
        </w:rPr>
      </w:pPr>
      <w:r>
        <w:rPr>
          <w:rFonts w:hint="eastAsia" w:eastAsia="仿宋_GB2312"/>
          <w:color w:val="000000" w:themeColor="text1"/>
          <w:sz w:val="32"/>
          <w14:textFill>
            <w14:solidFill>
              <w14:schemeClr w14:val="tx1"/>
            </w14:solidFill>
          </w14:textFill>
        </w:rPr>
        <w:t>　　易炼红指出，习近平总书记在十九届中央纪委六次全会上的重要讲话，立意高远、视野宏大，思想深邃、内涵丰富，系统回答了新时代为什么要全面从严治党、怎样推进全面从严治党的重大理论和实践问题，具有很强的政治性、理论性、指导性、针对性，为推进新时代党的建设新的伟大工程、深化全面从严治党提供了根本遵循。我们一定要深入学习贯彻习近平总书记重要讲话精神，深刻把握勇于自我革命是我们党最鲜明的品格，深刻把握全面从严治党取得的历史性开创性成就，深刻把握新时代推进全面从严治党的规律性认识，深刻把握当前全面从严治党的阶段性特征，强化一以贯之的政治定力，以历史主动精神走好全面从严治党新的赶考之路，以永远在路上的坚定执着把全面从严治党向纵深推进。</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textAlignment w:val="auto"/>
        <w:rPr>
          <w:rFonts w:hint="eastAsia" w:eastAsia="仿宋_GB2312"/>
          <w:color w:val="000000" w:themeColor="text1"/>
          <w:sz w:val="32"/>
          <w14:textFill>
            <w14:solidFill>
              <w14:schemeClr w14:val="tx1"/>
            </w14:solidFill>
          </w14:textFill>
        </w:rPr>
      </w:pPr>
      <w:r>
        <w:rPr>
          <w:rFonts w:hint="eastAsia" w:eastAsia="仿宋_GB2312"/>
          <w:color w:val="000000" w:themeColor="text1"/>
          <w:sz w:val="32"/>
          <w14:textFill>
            <w14:solidFill>
              <w14:schemeClr w14:val="tx1"/>
            </w14:solidFill>
          </w14:textFill>
        </w:rPr>
        <w:t>　　易炼红就强化常管长严的政治自觉、以久久为功韧劲全面建设勤廉江西提出要求。他强调：</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textAlignment w:val="auto"/>
        <w:rPr>
          <w:rFonts w:hint="eastAsia" w:eastAsia="仿宋_GB2312"/>
          <w:color w:val="000000" w:themeColor="text1"/>
          <w:sz w:val="32"/>
          <w14:textFill>
            <w14:solidFill>
              <w14:schemeClr w14:val="tx1"/>
            </w14:solidFill>
          </w14:textFill>
        </w:rPr>
      </w:pPr>
      <w:r>
        <w:rPr>
          <w:rFonts w:hint="eastAsia" w:eastAsia="仿宋_GB2312"/>
          <w:color w:val="000000" w:themeColor="text1"/>
          <w:sz w:val="32"/>
          <w14:textFill>
            <w14:solidFill>
              <w14:schemeClr w14:val="tx1"/>
            </w14:solidFill>
          </w14:textFill>
        </w:rPr>
        <w:t>　　——要巩固拓展党史学习教育成果。学好党史、用好党史，始终坚守初心使命，锤炼忠诚政治品格，大力传承红色基因，把坚决捍卫“两个确立”、做到“两个维护”作为最大政治，引导广大党员干部不断从百年党史中汲取政治营养，更加坚定自觉地学懂弄通做实习近平新时代中国特色社会主义思想，切实筑牢信仰之基、补足精神之钙、把稳思想之舵。</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textAlignment w:val="auto"/>
        <w:rPr>
          <w:rFonts w:hint="eastAsia" w:eastAsia="仿宋_GB2312"/>
          <w:color w:val="000000" w:themeColor="text1"/>
          <w:sz w:val="32"/>
          <w14:textFill>
            <w14:solidFill>
              <w14:schemeClr w14:val="tx1"/>
            </w14:solidFill>
          </w14:textFill>
        </w:rPr>
      </w:pPr>
      <w:r>
        <w:rPr>
          <w:rFonts w:hint="eastAsia" w:eastAsia="仿宋_GB2312"/>
          <w:color w:val="000000" w:themeColor="text1"/>
          <w:sz w:val="32"/>
          <w14:textFill>
            <w14:solidFill>
              <w14:schemeClr w14:val="tx1"/>
            </w14:solidFill>
          </w14:textFill>
        </w:rPr>
        <w:t>　　——要聚焦“国之大者”强化政治监督。始终胸怀“两个大局”，心系“国之大者”，推动政治监督具体化、常态化，抓住监督发力点、关键点、根本点，精准聚焦、精准发力、精准监督，加强对领导干部特别是“一把手”践行正确政绩观的监督，切实把严明政治纪律和政治规矩贯穿始终，确保党中央重大决策部署到哪里，政治监督就跟进到哪里。</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textAlignment w:val="auto"/>
        <w:rPr>
          <w:rFonts w:hint="eastAsia" w:eastAsia="仿宋_GB2312"/>
          <w:color w:val="000000" w:themeColor="text1"/>
          <w:sz w:val="32"/>
          <w14:textFill>
            <w14:solidFill>
              <w14:schemeClr w14:val="tx1"/>
            </w14:solidFill>
          </w14:textFill>
        </w:rPr>
      </w:pPr>
      <w:r>
        <w:rPr>
          <w:rFonts w:hint="eastAsia" w:eastAsia="仿宋_GB2312"/>
          <w:color w:val="000000" w:themeColor="text1"/>
          <w:sz w:val="32"/>
          <w14:textFill>
            <w14:solidFill>
              <w14:schemeClr w14:val="tx1"/>
            </w14:solidFill>
          </w14:textFill>
        </w:rPr>
        <w:t>　　——要始终坚持“三不”一体推进。保持“惩”的有力威慑，强化“治”的综合效应，筑牢“防”的思想堤坝，把办案、整改、治理贯通起来，深化以案促改、以案促治，进一步扎紧扎牢制度笼子，真管真严、敢管敢严、长管长严，努力实现不敢腐、不能腐、不想腐一体推进的战略目标。切实加强年轻干部教育管理监督，扣好廉洁从政的“第一粒扣子”，确保干部队伍的源头活水始终是一泓清泉。</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textAlignment w:val="auto"/>
        <w:rPr>
          <w:rFonts w:hint="eastAsia" w:eastAsia="仿宋_GB2312"/>
          <w:color w:val="000000" w:themeColor="text1"/>
          <w:sz w:val="32"/>
          <w14:textFill>
            <w14:solidFill>
              <w14:schemeClr w14:val="tx1"/>
            </w14:solidFill>
          </w14:textFill>
        </w:rPr>
      </w:pPr>
      <w:r>
        <w:rPr>
          <w:rFonts w:hint="eastAsia" w:eastAsia="仿宋_GB2312"/>
          <w:color w:val="000000" w:themeColor="text1"/>
          <w:sz w:val="32"/>
          <w14:textFill>
            <w14:solidFill>
              <w14:schemeClr w14:val="tx1"/>
            </w14:solidFill>
          </w14:textFill>
        </w:rPr>
        <w:t>　　——要持之以恒纠“四风”树新风。大兴勤俭节约之风、为民服务之风、担当实干之风，以钉钉子精神贯彻中央八项规定精神，把防止“四风”反弹回潮作为“硬杠杠”，着力整治群众反映强烈的突出问题，旗帜鲜明为担当者担当、为负责者负责，做到有错要问责、无为也要问责，让求真务实、清正廉洁的新风正气更加充盈。</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textAlignment w:val="auto"/>
        <w:rPr>
          <w:rFonts w:hint="eastAsia" w:eastAsia="仿宋_GB2312"/>
          <w:color w:val="000000" w:themeColor="text1"/>
          <w:sz w:val="32"/>
          <w14:textFill>
            <w14:solidFill>
              <w14:schemeClr w14:val="tx1"/>
            </w14:solidFill>
          </w14:textFill>
        </w:rPr>
      </w:pPr>
      <w:r>
        <w:rPr>
          <w:rFonts w:hint="eastAsia" w:eastAsia="仿宋_GB2312"/>
          <w:color w:val="000000" w:themeColor="text1"/>
          <w:sz w:val="32"/>
          <w14:textFill>
            <w14:solidFill>
              <w14:schemeClr w14:val="tx1"/>
            </w14:solidFill>
          </w14:textFill>
        </w:rPr>
        <w:t>　　——要更加注重发挥监督治理效能。树立系统思维，强化监督自觉，用好巡视利剑，凝聚监督合力，把主动开展监督、自觉接受监督作为履职尽责的基本要求，强化巡视整改落实和成果运用，推动党内监督与其他各类监督贯通协调，不断完善权力监督制度和执纪执法体系，使各类监督更加规范、更加有力、更加有效，释放更大治理效能。</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textAlignment w:val="auto"/>
        <w:rPr>
          <w:rFonts w:hint="eastAsia" w:eastAsia="仿宋_GB2312"/>
          <w:color w:val="000000" w:themeColor="text1"/>
          <w:sz w:val="32"/>
          <w14:textFill>
            <w14:solidFill>
              <w14:schemeClr w14:val="tx1"/>
            </w14:solidFill>
          </w14:textFill>
        </w:rPr>
      </w:pPr>
      <w:r>
        <w:rPr>
          <w:rFonts w:hint="eastAsia" w:eastAsia="仿宋_GB2312"/>
          <w:color w:val="000000" w:themeColor="text1"/>
          <w:sz w:val="32"/>
          <w14:textFill>
            <w14:solidFill>
              <w14:schemeClr w14:val="tx1"/>
            </w14:solidFill>
          </w14:textFill>
        </w:rPr>
        <w:t>　　易炼红强调，要强化敢于斗争的政治担当，坚决扛起党委（党组）管党治党政治责任，认真履行党委（党组）书记全面从严治党第一责任人责任，全面落实纪检监察机关监督责任和协助职责，层层传导压力，切实把“两个责任”压得更紧更实。要善于把握党风廉政建设和反腐败斗争的新特征新形势，把改革创新贯彻工作始终，把自身建设抓得更有成效，锤炼过硬的思想作风和能力素质，以更高标准要求推动新时代管党治党工作落实，为全面建设社会主义现代化江西提供坚强保障。</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textAlignment w:val="auto"/>
        <w:rPr>
          <w:rFonts w:hint="eastAsia" w:eastAsia="仿宋_GB2312"/>
          <w:color w:val="000000" w:themeColor="text1"/>
          <w:sz w:val="32"/>
          <w14:textFill>
            <w14:solidFill>
              <w14:schemeClr w14:val="tx1"/>
            </w14:solidFill>
          </w14:textFill>
        </w:rPr>
      </w:pPr>
      <w:r>
        <w:rPr>
          <w:rFonts w:hint="eastAsia" w:eastAsia="仿宋_GB2312"/>
          <w:color w:val="000000" w:themeColor="text1"/>
          <w:sz w:val="32"/>
          <w14:textFill>
            <w14:solidFill>
              <w14:schemeClr w14:val="tx1"/>
            </w14:solidFill>
          </w14:textFill>
        </w:rPr>
        <w:t>　　会议以视频的形式召开，在各市、县（市、区）设立分会场。</w:t>
      </w:r>
    </w:p>
    <w:p>
      <w:pPr>
        <w:rPr>
          <w:rFonts w:hint="eastAsia" w:ascii="仿宋_GB2312" w:hAnsi="仿宋_GB2312" w:eastAsia="仿宋_GB2312" w:cs="仿宋_GB2312"/>
          <w:color w:val="auto"/>
          <w:spacing w:val="0"/>
          <w:w w:val="100"/>
          <w:sz w:val="32"/>
          <w:szCs w:val="32"/>
          <w:lang w:eastAsia="zh-CN"/>
        </w:rPr>
      </w:pPr>
      <w:r>
        <w:rPr>
          <w:rFonts w:hint="eastAsia" w:ascii="仿宋_GB2312" w:hAnsi="仿宋_GB2312" w:eastAsia="仿宋_GB2312" w:cs="仿宋_GB2312"/>
          <w:color w:val="auto"/>
          <w:spacing w:val="0"/>
          <w:w w:val="100"/>
          <w:sz w:val="32"/>
          <w:szCs w:val="32"/>
          <w:lang w:eastAsia="zh-CN"/>
        </w:rPr>
        <w:br w:type="page"/>
      </w:r>
    </w:p>
    <w:p>
      <w:pPr>
        <w:pStyle w:val="3"/>
        <w:keepNext w:val="0"/>
        <w:keepLines w:val="0"/>
        <w:pageBreakBefore w:val="0"/>
        <w:widowControl w:val="0"/>
        <w:kinsoku/>
        <w:wordWrap/>
        <w:overflowPunct/>
        <w:topLinePunct w:val="0"/>
        <w:autoSpaceDE/>
        <w:autoSpaceDN/>
        <w:bidi w:val="0"/>
        <w:adjustRightInd/>
        <w:snapToGrid/>
        <w:spacing w:beforeAutospacing="0" w:afterAutospacing="0" w:line="500" w:lineRule="exact"/>
        <w:jc w:val="center"/>
        <w:textAlignment w:val="auto"/>
        <w:rPr>
          <w:rFonts w:hint="eastAsia" w:ascii="黑体" w:hAnsi="黑体" w:eastAsia="黑体" w:cs="黑体"/>
          <w:b w:val="0"/>
          <w:bCs/>
          <w:sz w:val="32"/>
          <w:szCs w:val="32"/>
          <w:lang w:eastAsia="zh-CN"/>
        </w:rPr>
      </w:pPr>
      <w:bookmarkStart w:id="27" w:name="_Toc14991"/>
      <w:r>
        <w:rPr>
          <w:rFonts w:hint="eastAsia" w:ascii="黑体" w:hAnsi="黑体" w:eastAsia="黑体" w:cs="黑体"/>
          <w:b w:val="0"/>
          <w:bCs/>
          <w:sz w:val="32"/>
          <w:szCs w:val="32"/>
          <w:lang w:eastAsia="zh-CN"/>
        </w:rPr>
        <w:t>奋力谱写吉安全面现代化建设新篇章 以优异成绩迎接党的二十大胜利召开</w:t>
      </w:r>
      <w:bookmarkEnd w:id="27"/>
    </w:p>
    <w:p>
      <w:pPr>
        <w:pStyle w:val="3"/>
        <w:keepNext w:val="0"/>
        <w:keepLines w:val="0"/>
        <w:pageBreakBefore w:val="0"/>
        <w:widowControl w:val="0"/>
        <w:kinsoku/>
        <w:wordWrap/>
        <w:overflowPunct/>
        <w:topLinePunct w:val="0"/>
        <w:autoSpaceDE/>
        <w:autoSpaceDN/>
        <w:bidi w:val="0"/>
        <w:adjustRightInd/>
        <w:snapToGrid/>
        <w:spacing w:beforeAutospacing="0" w:afterAutospacing="0" w:line="500" w:lineRule="exact"/>
        <w:jc w:val="center"/>
        <w:textAlignment w:val="auto"/>
        <w:rPr>
          <w:rFonts w:hint="eastAsia" w:ascii="方正小标宋简体" w:hAnsi="方正小标宋简体" w:eastAsia="方正小标宋简体" w:cs="方正小标宋简体"/>
          <w:b w:val="0"/>
          <w:bCs/>
          <w:sz w:val="44"/>
          <w:szCs w:val="44"/>
          <w:lang w:eastAsia="zh-CN"/>
        </w:rPr>
      </w:pPr>
      <w:bookmarkStart w:id="28" w:name="_Toc24486"/>
      <w:r>
        <w:rPr>
          <w:rFonts w:hint="eastAsia" w:ascii="方正小标宋简体" w:hAnsi="方正小标宋简体" w:eastAsia="方正小标宋简体" w:cs="方正小标宋简体"/>
          <w:b w:val="0"/>
          <w:bCs/>
          <w:sz w:val="44"/>
          <w:szCs w:val="44"/>
          <w:lang w:eastAsia="zh-CN"/>
        </w:rPr>
        <w:t>市五届人大二次会议开幕</w:t>
      </w:r>
      <w:bookmarkEnd w:id="28"/>
    </w:p>
    <w:p>
      <w:pPr>
        <w:pStyle w:val="2"/>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楷体_GB2312" w:hAnsi="楷体_GB2312" w:eastAsia="楷体_GB2312" w:cs="楷体_GB2312"/>
          <w:color w:val="000000" w:themeColor="text1"/>
          <w:sz w:val="32"/>
          <w:lang w:eastAsia="zh-CN"/>
          <w14:textFill>
            <w14:solidFill>
              <w14:schemeClr w14:val="tx1"/>
            </w14:solidFill>
          </w14:textFill>
        </w:rPr>
      </w:pPr>
      <w:r>
        <w:rPr>
          <w:rFonts w:hint="eastAsia" w:ascii="楷体_GB2312" w:hAnsi="楷体_GB2312" w:eastAsia="楷体_GB2312" w:cs="楷体_GB2312"/>
          <w:color w:val="000000" w:themeColor="text1"/>
          <w:sz w:val="32"/>
          <w:lang w:eastAsia="zh-CN"/>
          <w14:textFill>
            <w14:solidFill>
              <w14:schemeClr w14:val="tx1"/>
            </w14:solidFill>
          </w14:textFill>
        </w:rPr>
        <w:t>王少玄肖玉兰刘兰芳出席 罗文江作政府工作报告 廖宏作人大常委会工作报告</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auto"/>
          <w:spacing w:val="0"/>
          <w:w w:val="100"/>
          <w:sz w:val="32"/>
          <w:szCs w:val="32"/>
          <w:lang w:eastAsia="zh-CN"/>
        </w:rPr>
      </w:pPr>
      <w:r>
        <w:rPr>
          <w:rFonts w:hint="eastAsia" w:ascii="楷体_GB2312" w:hAnsi="楷体_GB2312" w:eastAsia="楷体_GB2312" w:cs="楷体_GB2312"/>
          <w:color w:val="000000" w:themeColor="text1"/>
          <w:sz w:val="32"/>
          <w:szCs w:val="32"/>
          <w:lang w:eastAsia="zh-CN"/>
          <w14:textFill>
            <w14:solidFill>
              <w14:schemeClr w14:val="tx1"/>
            </w14:solidFill>
          </w14:textFill>
        </w:rPr>
        <w:t>《</w:t>
      </w: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井冈山报</w:t>
      </w:r>
      <w:r>
        <w:rPr>
          <w:rFonts w:hint="eastAsia" w:ascii="楷体_GB2312" w:hAnsi="楷体_GB2312" w:eastAsia="楷体_GB2312" w:cs="楷体_GB2312"/>
          <w:color w:val="000000" w:themeColor="text1"/>
          <w:sz w:val="32"/>
          <w:szCs w:val="32"/>
          <w:lang w:eastAsia="zh-CN"/>
          <w14:textFill>
            <w14:solidFill>
              <w14:schemeClr w14:val="tx1"/>
            </w14:solidFill>
          </w14:textFill>
        </w:rPr>
        <w:t>》（</w:t>
      </w: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2022年1月24日第01版</w:t>
      </w:r>
      <w:r>
        <w:rPr>
          <w:rFonts w:hint="eastAsia" w:ascii="楷体_GB2312" w:hAnsi="楷体_GB2312" w:eastAsia="楷体_GB2312" w:cs="楷体_GB2312"/>
          <w:color w:val="000000" w:themeColor="text1"/>
          <w:sz w:val="32"/>
          <w:szCs w:val="32"/>
          <w:lang w:eastAsia="zh-CN"/>
          <w14:textFill>
            <w14:solidFill>
              <w14:schemeClr w14:val="tx1"/>
            </w14:solidFill>
          </w14:textFill>
        </w:rPr>
        <w:t>）</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color w:val="auto"/>
          <w:spacing w:val="0"/>
          <w:w w:val="100"/>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color w:val="auto"/>
          <w:spacing w:val="0"/>
          <w:w w:val="100"/>
          <w:sz w:val="32"/>
          <w:szCs w:val="32"/>
          <w:lang w:eastAsia="zh-CN"/>
        </w:rPr>
      </w:pPr>
      <w:r>
        <w:rPr>
          <w:rFonts w:hint="eastAsia" w:ascii="仿宋_GB2312" w:hAnsi="仿宋_GB2312" w:eastAsia="仿宋_GB2312" w:cs="仿宋_GB2312"/>
          <w:color w:val="auto"/>
          <w:spacing w:val="0"/>
          <w:w w:val="100"/>
          <w:sz w:val="32"/>
          <w:szCs w:val="32"/>
          <w:lang w:eastAsia="zh-CN"/>
        </w:rPr>
        <w:t>本报讯（记者罗仁瑾）1月23日，市五届人大二次会议在吉安文化艺术中心隆重开幕。</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color w:val="auto"/>
          <w:spacing w:val="0"/>
          <w:w w:val="100"/>
          <w:sz w:val="32"/>
          <w:szCs w:val="32"/>
          <w:lang w:eastAsia="zh-CN"/>
        </w:rPr>
      </w:pPr>
      <w:r>
        <w:rPr>
          <w:rFonts w:hint="eastAsia" w:ascii="仿宋_GB2312" w:hAnsi="仿宋_GB2312" w:eastAsia="仿宋_GB2312" w:cs="仿宋_GB2312"/>
          <w:color w:val="auto"/>
          <w:spacing w:val="0"/>
          <w:w w:val="100"/>
          <w:sz w:val="32"/>
          <w:szCs w:val="32"/>
          <w:lang w:eastAsia="zh-CN"/>
        </w:rPr>
        <w:t>大会执行主席王少玄、廖宏、潘强、张永刚、刘军芳、尹小明、孙劲涛、张智萍、肖学亮、梁德华、傅正华、曹云飞、尹嵘峰、肖梓才、邹卫梅、傅小林、谭晓艳在主席台前排就座。</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color w:val="auto"/>
          <w:spacing w:val="0"/>
          <w:w w:val="100"/>
          <w:sz w:val="32"/>
          <w:szCs w:val="32"/>
          <w:lang w:eastAsia="zh-CN"/>
        </w:rPr>
      </w:pPr>
      <w:r>
        <w:rPr>
          <w:rFonts w:hint="eastAsia" w:ascii="仿宋_GB2312" w:hAnsi="仿宋_GB2312" w:eastAsia="仿宋_GB2312" w:cs="仿宋_GB2312"/>
          <w:color w:val="auto"/>
          <w:spacing w:val="0"/>
          <w:w w:val="100"/>
          <w:sz w:val="32"/>
          <w:szCs w:val="32"/>
          <w:lang w:eastAsia="zh-CN"/>
        </w:rPr>
        <w:t>大会分两个阶段进行，第一阶段会议由大会执行主席、市人大常委会主任廖宏主持；第二阶段由大会执行主席、市人大常委会副主任张永刚主持。</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color w:val="auto"/>
          <w:spacing w:val="0"/>
          <w:w w:val="100"/>
          <w:sz w:val="32"/>
          <w:szCs w:val="32"/>
          <w:lang w:eastAsia="zh-CN"/>
        </w:rPr>
      </w:pPr>
      <w:r>
        <w:rPr>
          <w:rFonts w:hint="eastAsia" w:ascii="仿宋_GB2312" w:hAnsi="仿宋_GB2312" w:eastAsia="仿宋_GB2312" w:cs="仿宋_GB2312"/>
          <w:color w:val="auto"/>
          <w:spacing w:val="0"/>
          <w:w w:val="100"/>
          <w:sz w:val="32"/>
          <w:szCs w:val="32"/>
          <w:lang w:eastAsia="zh-CN"/>
        </w:rPr>
        <w:t>罗文江、肖玉兰、刘兰芳、王大胜、伍复康、郭素芳、陈辉、漆海云、陈定宇、彭学凯、朱晓东等市委、市政府、市政协、吉安军分区在家的领导，市四届人大常委会副主任、一级巡视员，老同志代表，市中级人民法院、市人民检察院、井冈山大学、井冈山管理局、省生态环境厅赣中监察专员办主要负责同志；市委、市政府秘书长以及市纪委副书记、市监委副主任，主席团其他成员在主席台就座。</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color w:val="auto"/>
          <w:spacing w:val="0"/>
          <w:w w:val="100"/>
          <w:sz w:val="32"/>
          <w:szCs w:val="32"/>
          <w:lang w:eastAsia="zh-CN"/>
        </w:rPr>
      </w:pPr>
      <w:r>
        <w:rPr>
          <w:rFonts w:hint="eastAsia" w:ascii="仿宋_GB2312" w:hAnsi="仿宋_GB2312" w:eastAsia="仿宋_GB2312" w:cs="仿宋_GB2312"/>
          <w:color w:val="auto"/>
          <w:spacing w:val="0"/>
          <w:w w:val="100"/>
          <w:sz w:val="32"/>
          <w:szCs w:val="32"/>
          <w:lang w:eastAsia="zh-CN"/>
        </w:rPr>
        <w:t>大会应到代表414名，实到代表394名，符合法定人数。</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color w:val="auto"/>
          <w:spacing w:val="0"/>
          <w:w w:val="100"/>
          <w:sz w:val="32"/>
          <w:szCs w:val="32"/>
          <w:lang w:eastAsia="zh-CN"/>
        </w:rPr>
      </w:pPr>
      <w:r>
        <w:rPr>
          <w:rFonts w:hint="eastAsia" w:ascii="仿宋_GB2312" w:hAnsi="仿宋_GB2312" w:eastAsia="仿宋_GB2312" w:cs="仿宋_GB2312"/>
          <w:color w:val="auto"/>
          <w:spacing w:val="0"/>
          <w:w w:val="100"/>
          <w:sz w:val="32"/>
          <w:szCs w:val="32"/>
          <w:lang w:eastAsia="zh-CN"/>
        </w:rPr>
        <w:t>上午8时30分，廖宏宣布大会开幕。全体起立，奏唱国歌。</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color w:val="auto"/>
          <w:spacing w:val="0"/>
          <w:w w:val="100"/>
          <w:sz w:val="32"/>
          <w:szCs w:val="32"/>
          <w:lang w:eastAsia="zh-CN"/>
        </w:rPr>
      </w:pPr>
      <w:r>
        <w:rPr>
          <w:rFonts w:hint="eastAsia" w:ascii="仿宋_GB2312" w:hAnsi="仿宋_GB2312" w:eastAsia="仿宋_GB2312" w:cs="仿宋_GB2312"/>
          <w:color w:val="auto"/>
          <w:spacing w:val="0"/>
          <w:w w:val="100"/>
          <w:sz w:val="32"/>
          <w:szCs w:val="32"/>
          <w:lang w:eastAsia="zh-CN"/>
        </w:rPr>
        <w:t>在热烈的掌声中，市委副书记、市长罗文江代表市人民政府向大会作政府工作报告。报告共分为2021年工作回顾、2022年工作安排两个部分。</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color w:val="auto"/>
          <w:spacing w:val="0"/>
          <w:w w:val="100"/>
          <w:sz w:val="32"/>
          <w:szCs w:val="32"/>
          <w:lang w:eastAsia="zh-CN"/>
        </w:rPr>
      </w:pPr>
      <w:r>
        <w:rPr>
          <w:rFonts w:hint="eastAsia" w:ascii="仿宋_GB2312" w:hAnsi="仿宋_GB2312" w:eastAsia="仿宋_GB2312" w:cs="仿宋_GB2312"/>
          <w:color w:val="auto"/>
          <w:spacing w:val="0"/>
          <w:w w:val="100"/>
          <w:sz w:val="32"/>
          <w:szCs w:val="32"/>
          <w:lang w:eastAsia="zh-CN"/>
        </w:rPr>
        <w:t>罗文江说，2021年，是党和国家历史上具有里程碑意义的一年，我们付出了艰辛，收获了成果。在这大庆之年，我们与全国人民一道，扎实开展党史学习教育，隆重庆祝建党100周年，唱响了“永远跟党走、奋进新时代”的昂扬旋律。在这换届之年，市第五次党代会胜利召开，明确了“一二三”总体工作思路，开启了全面建设社会主义现代化吉安新征程。在这开局之年，全市上下深入学习贯彻习近平总书记视察江西重要讲话精神，统筹疫情防控和经济社会发展，扎实做好“六稳”“六保”工作，高质量跨越式发展迈出新步伐，实现了“十四五”良好开局。</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color w:val="auto"/>
          <w:spacing w:val="0"/>
          <w:w w:val="100"/>
          <w:sz w:val="32"/>
          <w:szCs w:val="32"/>
          <w:lang w:eastAsia="zh-CN"/>
        </w:rPr>
      </w:pPr>
      <w:r>
        <w:rPr>
          <w:rFonts w:hint="eastAsia" w:ascii="仿宋_GB2312" w:hAnsi="仿宋_GB2312" w:eastAsia="仿宋_GB2312" w:cs="仿宋_GB2312"/>
          <w:color w:val="auto"/>
          <w:spacing w:val="0"/>
          <w:w w:val="100"/>
          <w:sz w:val="32"/>
          <w:szCs w:val="32"/>
          <w:lang w:eastAsia="zh-CN"/>
        </w:rPr>
        <w:t>罗文江说，一年来，我们坚持项目为王，内需潜力加速释放；坚持产业调优，质量效益同步提升；坚持创新引领，改革开放走深走实；坚持区域协同，城乡品质持续提升；坚持人民至上，百姓福祉不断增进。成绩来之不易，这是以习近平同志为核心的党中央关心关怀的结果，是省委、省政府和市委坚强领导的结果，是市人大、市政协和社会各界监督支持的结果，是全市广大人民拼搏奋斗的结果。</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color w:val="auto"/>
          <w:spacing w:val="0"/>
          <w:w w:val="100"/>
          <w:sz w:val="32"/>
          <w:szCs w:val="32"/>
          <w:lang w:eastAsia="zh-CN"/>
        </w:rPr>
      </w:pPr>
      <w:r>
        <w:rPr>
          <w:rFonts w:hint="eastAsia" w:ascii="仿宋_GB2312" w:hAnsi="仿宋_GB2312" w:eastAsia="仿宋_GB2312" w:cs="仿宋_GB2312"/>
          <w:color w:val="auto"/>
          <w:spacing w:val="0"/>
          <w:w w:val="100"/>
          <w:sz w:val="32"/>
          <w:szCs w:val="32"/>
          <w:lang w:eastAsia="zh-CN"/>
        </w:rPr>
        <w:t>罗文江指出，今年是党的二十大召开之年，是贯彻落实省市党代会精神的开局之年，是实施“十四五”规划的关键之年。今年政府工作的总体思路是：坚持以习近平新时代中国特色社会主义思想为指导，全面贯彻党的十九大和十九届历次全会以及中央、省委和市委经济工作会议精神，深入贯彻习近平总书记视察江西重要讲话精神，按照省第十五次党代会、市第五次党代会部署要求，大力弘扬伟大建党精神和井冈山精神，坚持稳字当头、稳中求进，完整、准确、全面贯彻新发展理念，加快构建新发展格局，坚持以供给侧结构性改革为主线，统筹疫情防控和经济社会发展，统筹发展和安全，继续做好“六稳”“六保”工作，着力稳定经济发展基本盘、畅通经济循环、强化创新支撑、全面深化改革开放、保障和改善民生、保持社会大局和谐稳定，坚定不移推进高质量跨越式发展，加快“三区”建设，奋力谱写吉安全面现代化建设新篇章，以优异成绩迎接党的二十大胜利召开。</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color w:val="auto"/>
          <w:spacing w:val="0"/>
          <w:w w:val="100"/>
          <w:sz w:val="32"/>
          <w:szCs w:val="32"/>
          <w:lang w:eastAsia="zh-CN"/>
        </w:rPr>
      </w:pPr>
      <w:r>
        <w:rPr>
          <w:rFonts w:hint="eastAsia" w:ascii="仿宋_GB2312" w:hAnsi="仿宋_GB2312" w:eastAsia="仿宋_GB2312" w:cs="仿宋_GB2312"/>
          <w:color w:val="auto"/>
          <w:spacing w:val="0"/>
          <w:w w:val="100"/>
          <w:sz w:val="32"/>
          <w:szCs w:val="32"/>
          <w:lang w:eastAsia="zh-CN"/>
        </w:rPr>
        <w:t>今年全市经济发展预期目标是：地区生产总值增长7.5%左右，一般公共预算收入增长6.5%左右，规模工业增加值增长8.5%左右，固定资产投资增长9%以上，社会消费品零售总额增长10.5%，实际利用外资增长6.5%，实际利用省外资金增长7.6%，城镇、农村居民人均可支配收入分别增长7.5%左右和8.5%左右，居民消费价格总水平涨幅控制在3%以内，城镇登记失业率控制在3.5%以内，节能减排完成省下达任务。</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color w:val="auto"/>
          <w:spacing w:val="0"/>
          <w:w w:val="100"/>
          <w:sz w:val="32"/>
          <w:szCs w:val="32"/>
          <w:lang w:eastAsia="zh-CN"/>
        </w:rPr>
      </w:pPr>
      <w:r>
        <w:rPr>
          <w:rFonts w:hint="eastAsia" w:ascii="仿宋_GB2312" w:hAnsi="仿宋_GB2312" w:eastAsia="仿宋_GB2312" w:cs="仿宋_GB2312"/>
          <w:color w:val="auto"/>
          <w:spacing w:val="0"/>
          <w:w w:val="100"/>
          <w:sz w:val="32"/>
          <w:szCs w:val="32"/>
          <w:lang w:eastAsia="zh-CN"/>
        </w:rPr>
        <w:t>罗文江强调，实现上述目标，必须落实好省委提出的“稳住、进好、调优”的原则要求，按照市委的工作部署，注重稳字当头与加快发展“双向发力”，聚焦做大总量与提升质量“双重任务”，坚持主攻工业倍增与做强现代农业“双轮驱动”，推动高质量跨越式发展。今年的政府工作，重点做好九个方面工作：（一）着力筑牢经济发展基本盘。大干项目扩投资，提质扩容促消费，精准有效稳外贸，多措并举畅流通。（二）着力打好工业倍增主动战。推动首位产业和主导产业两翼齐飞，推动招大引强和“老树发新枝”双轮驱动，推动园区倍增和创新倍增同步发力，推动制造业与生产性服务业融合发展。（三）着力建设旅游重要目的地。以规划引领构建全域格局，以市场运作建设优质景区，以要素融合丰富旅游产品。（四）着力培育重点板块增长极。坚持“一带引领”，推进“四区协同”，构建“多极支撑”。（五）着力提升营商环境软实力。实施营商环境大提升年行动，强化企业纾困帮扶，营造亲商安商浓厚氛围。（六）着力打造宜居城市升级版。优化教育医疗商业布局，深入推进城市更新试点，以“绣花”功夫精细管理。（七）着力描绘乡村振兴新图景。聚焦聚力农业“八大工程”，深入实施乡村建设行动，巩固拓展脱贫攻坚成果。（八）着力开创生态文明新境界。深入打好污染防治攻坚战，有序推进碳达峰碳中和，建立健全生态产品价值实现机制。（九）着力建设共富共享实践区。筑牢更可持续的社会保障，提供更加优质的公共服务，建设更高水平的平安吉安。</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color w:val="auto"/>
          <w:spacing w:val="0"/>
          <w:w w:val="100"/>
          <w:sz w:val="32"/>
          <w:szCs w:val="32"/>
          <w:lang w:eastAsia="zh-CN"/>
        </w:rPr>
      </w:pPr>
      <w:r>
        <w:rPr>
          <w:rFonts w:hint="eastAsia" w:ascii="仿宋_GB2312" w:hAnsi="仿宋_GB2312" w:eastAsia="仿宋_GB2312" w:cs="仿宋_GB2312"/>
          <w:color w:val="auto"/>
          <w:spacing w:val="0"/>
          <w:w w:val="100"/>
          <w:sz w:val="32"/>
          <w:szCs w:val="32"/>
          <w:lang w:eastAsia="zh-CN"/>
        </w:rPr>
        <w:t>罗文江强调，要深入推进“五型”政府建设，巩固党史学习教育成果，传承红色基因，始终把践忠诚作为首要原则，始终让抓落实成为鲜明特质，始终让重法治成为普遍自觉，始终把讲勤廉作为根本底色，做到最讲党性、最讲政治、最讲忠诚、最讲担当，打造让党放心、人民满意政府。</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color w:val="auto"/>
          <w:spacing w:val="0"/>
          <w:w w:val="100"/>
          <w:sz w:val="32"/>
          <w:szCs w:val="32"/>
          <w:lang w:eastAsia="zh-CN"/>
        </w:rPr>
      </w:pPr>
      <w:r>
        <w:rPr>
          <w:rFonts w:hint="eastAsia" w:ascii="仿宋_GB2312" w:hAnsi="仿宋_GB2312" w:eastAsia="仿宋_GB2312" w:cs="仿宋_GB2312"/>
          <w:color w:val="auto"/>
          <w:spacing w:val="0"/>
          <w:w w:val="100"/>
          <w:sz w:val="32"/>
          <w:szCs w:val="32"/>
          <w:lang w:eastAsia="zh-CN"/>
        </w:rPr>
        <w:t>罗文江最后说，让我们更加紧密地团结在以习近平同志为核心的党中央周围，在省委、省政府和市委的坚强领导下，踔厉奋发、笃行不怠，奋勇登攀、勇争一流，携手谱写吉安全面现代化建设新篇章，以优异成绩迎接党的二十大胜利召开！</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color w:val="auto"/>
          <w:spacing w:val="0"/>
          <w:w w:val="100"/>
          <w:sz w:val="32"/>
          <w:szCs w:val="32"/>
          <w:lang w:eastAsia="zh-CN"/>
        </w:rPr>
      </w:pPr>
      <w:r>
        <w:rPr>
          <w:rFonts w:hint="eastAsia" w:ascii="仿宋_GB2312" w:hAnsi="仿宋_GB2312" w:eastAsia="仿宋_GB2312" w:cs="仿宋_GB2312"/>
          <w:color w:val="auto"/>
          <w:spacing w:val="0"/>
          <w:w w:val="100"/>
          <w:sz w:val="32"/>
          <w:szCs w:val="32"/>
          <w:lang w:eastAsia="zh-CN"/>
        </w:rPr>
        <w:t>会上，廖宏代表市人大常委会向大会报告工作。他说，过去一年，在中共吉安市委的坚强领导下，市人大常委会坚持以习近平新时代中国特色社会主义思想为指导，全面贯彻党的十九大和十九届历次全会以及中央人大工作会议精神，深入学习贯彻习近平法治思想、习近平总书记关于坚持和完善人民代表大会制度的重要思想，坚持党的领导、人民当家作主、依法治国有机统一，紧紧围绕党中央、省委、市委的决策部署，忠实履行宪法和法律赋予的各项职责，奋力开创新时代全市人大工作新局面。一年来，制定地方性法规2件，听取审议专项工作报告14项，组织代表集中视察6次，开展专项工作满意度测评1次，检查2部法律法规实施情况，对190件规范性文件备案审查，作出决定决议7项，办理代表建议137件，配合全国人大、省人大开展专题调研、执法检查、立法调研、代表视察等共39次，依法选举任免一批国家机关工作人员。一年来，常委会坚持政治引领，把握人大工作正确方向；紧扣中心大局，大力推动高质量发展；突出良法善治，深入推动法治吉安建设；加强代表工作，激发代表履职活力；自觉守正创新，全面加强自身建设。</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color w:val="auto"/>
          <w:spacing w:val="0"/>
          <w:w w:val="100"/>
          <w:sz w:val="32"/>
          <w:szCs w:val="32"/>
          <w:lang w:eastAsia="zh-CN"/>
        </w:rPr>
      </w:pPr>
      <w:r>
        <w:rPr>
          <w:rFonts w:hint="eastAsia" w:ascii="仿宋_GB2312" w:hAnsi="仿宋_GB2312" w:eastAsia="仿宋_GB2312" w:cs="仿宋_GB2312"/>
          <w:color w:val="auto"/>
          <w:spacing w:val="0"/>
          <w:w w:val="100"/>
          <w:sz w:val="32"/>
          <w:szCs w:val="32"/>
          <w:lang w:eastAsia="zh-CN"/>
        </w:rPr>
        <w:t>廖宏强调，2022年是贯彻落实中央人大工作会议精神的开局之年，也是实施“十四五”规划的重要一年，我们党将召开二十大。市人大常委会工作的总体要求是：高举习近平新时代中国特色社会主义思想伟大旗帜，全面贯彻落实党的十九大和十九届历次全会以及中央人大工作会议精神，深入贯彻习近平总书记视察江西重要讲话精神，锚定“作示范、勇争先”目标定位，紧紧围绕打造“四个机关”、争创“三个走前列”要求，大力弘扬伟大建党精神和井冈山精神，在市委坚强领导下，认真贯彻市第五次党代会决策部署，在坚持一条主线上坚定方向，在紧扣两个定位上找准位置，在奋力建设“三区”上担当作为，忠实履行宪法和法律赋予的各项职责，努力创造新时代吉安人大“第一等的工作”，奋力书写好人民代表大会制度与时俱进完善发展的“吉安篇章”，以优异成绩迎接党的二十大胜利召开。</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color w:val="auto"/>
          <w:spacing w:val="0"/>
          <w:w w:val="100"/>
          <w:sz w:val="32"/>
          <w:szCs w:val="32"/>
          <w:lang w:eastAsia="zh-CN"/>
        </w:rPr>
      </w:pPr>
      <w:r>
        <w:rPr>
          <w:rFonts w:hint="eastAsia" w:ascii="仿宋_GB2312" w:hAnsi="仿宋_GB2312" w:eastAsia="仿宋_GB2312" w:cs="仿宋_GB2312"/>
          <w:color w:val="auto"/>
          <w:spacing w:val="0"/>
          <w:w w:val="100"/>
          <w:sz w:val="32"/>
          <w:szCs w:val="32"/>
          <w:lang w:eastAsia="zh-CN"/>
        </w:rPr>
        <w:t>大会还听取了市中级人民法院院长黄建文所作的吉安市中级人民法院工作报告、市人民检察院检察长赵志明所作的吉安市人民检察院工作报告。</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color w:val="auto"/>
          <w:spacing w:val="0"/>
          <w:w w:val="100"/>
          <w:sz w:val="32"/>
          <w:szCs w:val="32"/>
          <w:lang w:eastAsia="zh-CN"/>
        </w:rPr>
      </w:pPr>
      <w:r>
        <w:rPr>
          <w:rFonts w:hint="eastAsia" w:ascii="仿宋_GB2312" w:hAnsi="仿宋_GB2312" w:eastAsia="仿宋_GB2312" w:cs="仿宋_GB2312"/>
          <w:color w:val="auto"/>
          <w:spacing w:val="0"/>
          <w:w w:val="100"/>
          <w:sz w:val="32"/>
          <w:szCs w:val="32"/>
          <w:lang w:eastAsia="zh-CN"/>
        </w:rPr>
        <w:t>大会提请审查吉安市2021年国民经济和社会发展计划执行情况与2022年国民经济和社会发展计划草案的报告、吉安市2022年国民经济和社会发展计划草案；提请审查吉安市2021年全市和市级预算执行情况与2022年全市和市级预算草案的报告、吉安市2022年市级预算草案；提请审议吉安市生态文明试验区建设情况的报告。大会采用举手表决的方式，通过关于设立吉安市第五届人民代表大会农业和农村委员会、教育科学文化卫生委员会的决定；表决大会通过人选办法。</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color w:val="auto"/>
          <w:spacing w:val="0"/>
          <w:w w:val="100"/>
          <w:sz w:val="32"/>
          <w:szCs w:val="32"/>
          <w:lang w:eastAsia="zh-CN"/>
        </w:rPr>
      </w:pPr>
      <w:r>
        <w:rPr>
          <w:rFonts w:hint="eastAsia" w:ascii="仿宋_GB2312" w:hAnsi="仿宋_GB2312" w:eastAsia="仿宋_GB2312" w:cs="仿宋_GB2312"/>
          <w:color w:val="auto"/>
          <w:spacing w:val="0"/>
          <w:w w:val="100"/>
          <w:sz w:val="32"/>
          <w:szCs w:val="32"/>
          <w:lang w:eastAsia="zh-CN"/>
        </w:rPr>
        <w:t>列席大会的有，不是市人大代表的以下人员：吉安市出席全国第十三届人民代表大会代表；吉安市出席江西省第十三届人民代表大会代表；市委、市人民政府副秘书长；市委各部门、市直各单位和各人民团体主要负责人，中央、省属驻市单位主要负责人，市人民政府驻外办事机构主要负责人；县（市、区）纪委书记、监委主任，法院院长，检察院检察长；市人大常委会机关的县级干部；政协吉安市第五届委员会委员。</w:t>
      </w:r>
    </w:p>
    <w:p>
      <w:pPr>
        <w:rPr>
          <w:rFonts w:hint="eastAsia" w:ascii="仿宋_GB2312" w:hAnsi="仿宋_GB2312" w:eastAsia="仿宋_GB2312" w:cs="仿宋_GB2312"/>
          <w:color w:val="auto"/>
          <w:spacing w:val="0"/>
          <w:w w:val="100"/>
          <w:sz w:val="32"/>
          <w:szCs w:val="32"/>
          <w:lang w:eastAsia="zh-CN"/>
        </w:rPr>
      </w:pPr>
      <w:r>
        <w:rPr>
          <w:rFonts w:hint="eastAsia" w:ascii="仿宋_GB2312" w:hAnsi="仿宋_GB2312" w:eastAsia="仿宋_GB2312" w:cs="仿宋_GB2312"/>
          <w:color w:val="auto"/>
          <w:spacing w:val="0"/>
          <w:w w:val="100"/>
          <w:sz w:val="32"/>
          <w:szCs w:val="32"/>
          <w:lang w:eastAsia="zh-CN"/>
        </w:rPr>
        <w:br w:type="page"/>
      </w:r>
    </w:p>
    <w:p>
      <w:pPr>
        <w:pStyle w:val="3"/>
        <w:keepNext w:val="0"/>
        <w:keepLines w:val="0"/>
        <w:pageBreakBefore w:val="0"/>
        <w:widowControl w:val="0"/>
        <w:kinsoku/>
        <w:wordWrap/>
        <w:overflowPunct/>
        <w:topLinePunct w:val="0"/>
        <w:autoSpaceDE/>
        <w:autoSpaceDN/>
        <w:bidi w:val="0"/>
        <w:adjustRightInd/>
        <w:snapToGrid/>
        <w:spacing w:beforeAutospacing="0" w:afterAutospacing="0" w:line="500" w:lineRule="exact"/>
        <w:jc w:val="center"/>
        <w:textAlignment w:val="auto"/>
        <w:rPr>
          <w:rFonts w:hint="eastAsia" w:ascii="黑体" w:hAnsi="黑体" w:eastAsia="黑体" w:cs="黑体"/>
          <w:b w:val="0"/>
          <w:bCs/>
          <w:sz w:val="32"/>
          <w:szCs w:val="32"/>
          <w:lang w:eastAsia="zh-CN"/>
        </w:rPr>
      </w:pPr>
      <w:bookmarkStart w:id="29" w:name="_Toc15965"/>
      <w:r>
        <w:rPr>
          <w:rFonts w:hint="eastAsia" w:ascii="黑体" w:hAnsi="黑体" w:eastAsia="黑体" w:cs="黑体"/>
          <w:b w:val="0"/>
          <w:bCs/>
          <w:sz w:val="32"/>
          <w:szCs w:val="32"/>
          <w:lang w:eastAsia="zh-CN"/>
        </w:rPr>
        <w:t>笃行不怠 奋勇登攀 以优异成绩迎接党的二十大胜利召开</w:t>
      </w:r>
      <w:bookmarkEnd w:id="29"/>
    </w:p>
    <w:p>
      <w:pPr>
        <w:pStyle w:val="3"/>
        <w:keepNext w:val="0"/>
        <w:keepLines w:val="0"/>
        <w:pageBreakBefore w:val="0"/>
        <w:widowControl w:val="0"/>
        <w:kinsoku/>
        <w:wordWrap/>
        <w:overflowPunct/>
        <w:topLinePunct w:val="0"/>
        <w:autoSpaceDE/>
        <w:autoSpaceDN/>
        <w:bidi w:val="0"/>
        <w:adjustRightInd/>
        <w:snapToGrid/>
        <w:spacing w:beforeAutospacing="0" w:afterAutospacing="0" w:line="500" w:lineRule="exact"/>
        <w:jc w:val="center"/>
        <w:textAlignment w:val="auto"/>
        <w:rPr>
          <w:rFonts w:hint="eastAsia" w:ascii="方正小标宋简体" w:hAnsi="方正小标宋简体" w:eastAsia="方正小标宋简体" w:cs="方正小标宋简体"/>
          <w:b w:val="0"/>
          <w:bCs/>
          <w:sz w:val="44"/>
          <w:szCs w:val="44"/>
          <w:lang w:eastAsia="zh-CN"/>
        </w:rPr>
      </w:pPr>
      <w:bookmarkStart w:id="30" w:name="_Toc29044"/>
      <w:r>
        <w:rPr>
          <w:rFonts w:hint="eastAsia" w:ascii="方正小标宋简体" w:hAnsi="方正小标宋简体" w:eastAsia="方正小标宋简体" w:cs="方正小标宋简体"/>
          <w:b w:val="0"/>
          <w:bCs/>
          <w:sz w:val="44"/>
          <w:szCs w:val="44"/>
          <w:lang w:eastAsia="zh-CN"/>
        </w:rPr>
        <w:t>市五届人大二次会议胜利闭幕</w:t>
      </w:r>
      <w:bookmarkEnd w:id="30"/>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楷体_GB2312" w:hAnsi="楷体_GB2312" w:eastAsia="楷体_GB2312" w:cs="楷体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王少玄讲话 罗文江肖玉兰刘兰芳在主席台就座 廖宏主持并致闭幕词 通过关于政府工作报告的决议等</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auto"/>
          <w:spacing w:val="0"/>
          <w:w w:val="100"/>
          <w:sz w:val="32"/>
          <w:szCs w:val="32"/>
          <w:lang w:eastAsia="zh-CN"/>
        </w:rPr>
      </w:pPr>
      <w:r>
        <w:rPr>
          <w:rFonts w:hint="eastAsia" w:ascii="楷体_GB2312" w:hAnsi="楷体_GB2312" w:eastAsia="楷体_GB2312" w:cs="楷体_GB2312"/>
          <w:color w:val="000000" w:themeColor="text1"/>
          <w:sz w:val="32"/>
          <w:szCs w:val="32"/>
          <w:lang w:eastAsia="zh-CN"/>
          <w14:textFill>
            <w14:solidFill>
              <w14:schemeClr w14:val="tx1"/>
            </w14:solidFill>
          </w14:textFill>
        </w:rPr>
        <w:t>《</w:t>
      </w: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井冈山报</w:t>
      </w:r>
      <w:r>
        <w:rPr>
          <w:rFonts w:hint="eastAsia" w:ascii="楷体_GB2312" w:hAnsi="楷体_GB2312" w:eastAsia="楷体_GB2312" w:cs="楷体_GB2312"/>
          <w:color w:val="000000" w:themeColor="text1"/>
          <w:sz w:val="32"/>
          <w:szCs w:val="32"/>
          <w:lang w:eastAsia="zh-CN"/>
          <w14:textFill>
            <w14:solidFill>
              <w14:schemeClr w14:val="tx1"/>
            </w14:solidFill>
          </w14:textFill>
        </w:rPr>
        <w:t>》（</w:t>
      </w: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2022年1月25日第01版</w:t>
      </w:r>
      <w:r>
        <w:rPr>
          <w:rFonts w:hint="eastAsia" w:ascii="楷体_GB2312" w:hAnsi="楷体_GB2312" w:eastAsia="楷体_GB2312" w:cs="楷体_GB2312"/>
          <w:color w:val="000000" w:themeColor="text1"/>
          <w:sz w:val="32"/>
          <w:szCs w:val="32"/>
          <w:lang w:eastAsia="zh-CN"/>
          <w14:textFill>
            <w14:solidFill>
              <w14:schemeClr w14:val="tx1"/>
            </w14:solidFill>
          </w14:textFill>
        </w:rPr>
        <w:t>）</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color w:val="auto"/>
          <w:spacing w:val="0"/>
          <w:w w:val="100"/>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color w:val="auto"/>
          <w:spacing w:val="0"/>
          <w:w w:val="100"/>
          <w:sz w:val="32"/>
          <w:szCs w:val="32"/>
          <w:lang w:eastAsia="zh-CN"/>
        </w:rPr>
      </w:pPr>
      <w:r>
        <w:rPr>
          <w:rFonts w:hint="eastAsia" w:ascii="仿宋_GB2312" w:hAnsi="仿宋_GB2312" w:eastAsia="仿宋_GB2312" w:cs="仿宋_GB2312"/>
          <w:color w:val="auto"/>
          <w:spacing w:val="0"/>
          <w:w w:val="100"/>
          <w:sz w:val="32"/>
          <w:szCs w:val="32"/>
          <w:lang w:eastAsia="zh-CN"/>
        </w:rPr>
        <w:t>本报讯（记者罗仁瑾）吉安市第五届人民代表大会第二次会议经过全体代表和与会人员的共同努力，圆满完成各项议程，于1月24日下午在吉安国际会展中心胜利闭幕。</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color w:val="auto"/>
          <w:spacing w:val="0"/>
          <w:w w:val="100"/>
          <w:sz w:val="32"/>
          <w:szCs w:val="32"/>
          <w:lang w:eastAsia="zh-CN"/>
        </w:rPr>
      </w:pPr>
      <w:r>
        <w:rPr>
          <w:rFonts w:hint="eastAsia" w:ascii="仿宋_GB2312" w:hAnsi="仿宋_GB2312" w:eastAsia="仿宋_GB2312" w:cs="仿宋_GB2312"/>
          <w:color w:val="auto"/>
          <w:spacing w:val="0"/>
          <w:w w:val="100"/>
          <w:sz w:val="32"/>
          <w:szCs w:val="32"/>
          <w:lang w:eastAsia="zh-CN"/>
        </w:rPr>
        <w:t>大会应到代表414名，实到389名，符合法定人数。</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color w:val="auto"/>
          <w:spacing w:val="0"/>
          <w:w w:val="100"/>
          <w:sz w:val="32"/>
          <w:szCs w:val="32"/>
          <w:lang w:eastAsia="zh-CN"/>
        </w:rPr>
      </w:pPr>
      <w:r>
        <w:rPr>
          <w:rFonts w:hint="eastAsia" w:ascii="仿宋_GB2312" w:hAnsi="仿宋_GB2312" w:eastAsia="仿宋_GB2312" w:cs="仿宋_GB2312"/>
          <w:color w:val="auto"/>
          <w:spacing w:val="0"/>
          <w:w w:val="100"/>
          <w:sz w:val="32"/>
          <w:szCs w:val="32"/>
          <w:lang w:eastAsia="zh-CN"/>
        </w:rPr>
        <w:t>大会执行主席王少玄、廖宏、张永刚、刘军芳、尹小明、孙劲涛、肖学亮、梁德华、曹云飞、毛江虎、尹冬苟、匡晓卫、孙英剑、陈海民、郑军平在主席台前排就座。</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color w:val="auto"/>
          <w:spacing w:val="0"/>
          <w:w w:val="100"/>
          <w:sz w:val="32"/>
          <w:szCs w:val="32"/>
          <w:lang w:eastAsia="zh-CN"/>
        </w:rPr>
      </w:pPr>
      <w:r>
        <w:rPr>
          <w:rFonts w:hint="eastAsia" w:ascii="仿宋_GB2312" w:hAnsi="仿宋_GB2312" w:eastAsia="仿宋_GB2312" w:cs="仿宋_GB2312"/>
          <w:color w:val="auto"/>
          <w:spacing w:val="0"/>
          <w:w w:val="100"/>
          <w:sz w:val="32"/>
          <w:szCs w:val="32"/>
          <w:lang w:eastAsia="zh-CN"/>
        </w:rPr>
        <w:t>罗文江、肖玉兰、刘兰芳、王大胜、伍复康、郭素芳、陈辉、漆海云、陈定宇、彭学凯、朱晓东以及市委、市政府、市政协、吉安军分区在家的领导，市四届人大常委会副主任、一级巡视员，老同志代表，市中级人民法院、市人民检察院、井冈山大学、井冈山管理局、省生态环境厅赣中监察专员办主要负责同志，市委、市政府秘书长以及市纪委副书记、市监委副主任，主席团其他成员在主席台就座。</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color w:val="auto"/>
          <w:spacing w:val="0"/>
          <w:w w:val="100"/>
          <w:sz w:val="32"/>
          <w:szCs w:val="32"/>
          <w:lang w:eastAsia="zh-CN"/>
        </w:rPr>
      </w:pPr>
      <w:r>
        <w:rPr>
          <w:rFonts w:hint="eastAsia" w:ascii="仿宋_GB2312" w:hAnsi="仿宋_GB2312" w:eastAsia="仿宋_GB2312" w:cs="仿宋_GB2312"/>
          <w:color w:val="auto"/>
          <w:spacing w:val="0"/>
          <w:w w:val="100"/>
          <w:sz w:val="32"/>
          <w:szCs w:val="32"/>
          <w:lang w:eastAsia="zh-CN"/>
        </w:rPr>
        <w:t>闭幕大会由大会执行主席、市人大常委会主任廖宏主持。</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color w:val="auto"/>
          <w:spacing w:val="0"/>
          <w:w w:val="100"/>
          <w:sz w:val="32"/>
          <w:szCs w:val="32"/>
          <w:lang w:eastAsia="zh-CN"/>
        </w:rPr>
      </w:pPr>
      <w:r>
        <w:rPr>
          <w:rFonts w:hint="eastAsia" w:ascii="仿宋_GB2312" w:hAnsi="仿宋_GB2312" w:eastAsia="仿宋_GB2312" w:cs="仿宋_GB2312"/>
          <w:color w:val="auto"/>
          <w:spacing w:val="0"/>
          <w:w w:val="100"/>
          <w:sz w:val="32"/>
          <w:szCs w:val="32"/>
          <w:lang w:eastAsia="zh-CN"/>
        </w:rPr>
        <w:t>大会采用举手表决方式，表决通过了关于政府工作报告的决议、关于吉安市2021年国民经济和社会发展计划执行情况与2022年国民经济和社会发展计划的决议、吉安市2021年预算执行情况和2022年预算的决议、吉安市人民代表大会常务委员会工作报告的决议、吉安市中级人民法院工作报告的决议、吉安市人民检察院工作报告的决议、吉安市生态文明试验区建设情况报告的决议。大会表决通过了市人大有关专门委员会人选名单。</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color w:val="auto"/>
          <w:spacing w:val="0"/>
          <w:w w:val="100"/>
          <w:sz w:val="32"/>
          <w:szCs w:val="32"/>
          <w:lang w:eastAsia="zh-CN"/>
        </w:rPr>
      </w:pPr>
      <w:r>
        <w:rPr>
          <w:rFonts w:hint="eastAsia" w:ascii="仿宋_GB2312" w:hAnsi="仿宋_GB2312" w:eastAsia="仿宋_GB2312" w:cs="仿宋_GB2312"/>
          <w:color w:val="auto"/>
          <w:spacing w:val="0"/>
          <w:w w:val="100"/>
          <w:sz w:val="32"/>
          <w:szCs w:val="32"/>
          <w:lang w:eastAsia="zh-CN"/>
        </w:rPr>
        <w:t>市委书记王少玄在闭幕大会上讲话。</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color w:val="auto"/>
          <w:spacing w:val="0"/>
          <w:w w:val="100"/>
          <w:sz w:val="32"/>
          <w:szCs w:val="32"/>
          <w:lang w:eastAsia="zh-CN"/>
        </w:rPr>
      </w:pPr>
      <w:r>
        <w:rPr>
          <w:rFonts w:hint="eastAsia" w:ascii="仿宋_GB2312" w:hAnsi="仿宋_GB2312" w:eastAsia="仿宋_GB2312" w:cs="仿宋_GB2312"/>
          <w:color w:val="auto"/>
          <w:spacing w:val="0"/>
          <w:w w:val="100"/>
          <w:sz w:val="32"/>
          <w:szCs w:val="32"/>
          <w:lang w:eastAsia="zh-CN"/>
        </w:rPr>
        <w:t>王少玄指出，会议期间，各位代表以饱满的政治热情和良好的精神面貌，依法行使权力，积极建言献策，共商发展大计。会议开得很成功，是一次高举旗帜、鼓舞斗志的大会，是一次求真务实、开拓创新的大会，是一次共谋发展、催人奋进的大会。</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color w:val="auto"/>
          <w:spacing w:val="0"/>
          <w:w w:val="100"/>
          <w:sz w:val="32"/>
          <w:szCs w:val="32"/>
          <w:lang w:eastAsia="zh-CN"/>
        </w:rPr>
      </w:pPr>
      <w:r>
        <w:rPr>
          <w:rFonts w:hint="eastAsia" w:ascii="仿宋_GB2312" w:hAnsi="仿宋_GB2312" w:eastAsia="仿宋_GB2312" w:cs="仿宋_GB2312"/>
          <w:color w:val="auto"/>
          <w:spacing w:val="0"/>
          <w:w w:val="100"/>
          <w:sz w:val="32"/>
          <w:szCs w:val="32"/>
          <w:lang w:eastAsia="zh-CN"/>
        </w:rPr>
        <w:t>在讲话中，王少玄回顾了2021年全市经济社会发展所取得的成绩。他指出，过去一年，是党和国家历史上具有里程碑意义的一年，也是吉安开启全面现代化建设新征程、交出高质量发展新答卷的一年。</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color w:val="auto"/>
          <w:spacing w:val="0"/>
          <w:w w:val="100"/>
          <w:sz w:val="32"/>
          <w:szCs w:val="32"/>
          <w:lang w:eastAsia="zh-CN"/>
        </w:rPr>
      </w:pPr>
      <w:r>
        <w:rPr>
          <w:rFonts w:hint="eastAsia" w:ascii="仿宋_GB2312" w:hAnsi="仿宋_GB2312" w:eastAsia="仿宋_GB2312" w:cs="仿宋_GB2312"/>
          <w:color w:val="auto"/>
          <w:spacing w:val="0"/>
          <w:w w:val="100"/>
          <w:sz w:val="32"/>
          <w:szCs w:val="32"/>
          <w:lang w:eastAsia="zh-CN"/>
        </w:rPr>
        <w:t>王少玄强调，今年是党的二十大召开之年，也是全面贯彻省市党代会精神、深入实施“十四五”规划的重要一年。面对时代之变和世纪疫情相互叠加的严峻形势，面对需求收缩、供给冲击、预期转弱的三重压力，干好今年工作，压力挑战前所未有。我们一定要苦干实干、大干快干，笃行不怠、奋勇登攀。</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color w:val="auto"/>
          <w:spacing w:val="0"/>
          <w:w w:val="100"/>
          <w:sz w:val="32"/>
          <w:szCs w:val="32"/>
          <w:lang w:eastAsia="zh-CN"/>
        </w:rPr>
      </w:pPr>
      <w:r>
        <w:rPr>
          <w:rFonts w:hint="eastAsia" w:ascii="仿宋_GB2312" w:hAnsi="仿宋_GB2312" w:eastAsia="仿宋_GB2312" w:cs="仿宋_GB2312"/>
          <w:color w:val="auto"/>
          <w:spacing w:val="0"/>
          <w:w w:val="100"/>
          <w:sz w:val="32"/>
          <w:szCs w:val="32"/>
          <w:lang w:eastAsia="zh-CN"/>
        </w:rPr>
        <w:t>——干好今年，必须对标对表、永葆政治忠诚度。要学思践悟铸就忠诚，多读原著、勤学原文、深悟原理，筑牢信仰之基、铸就忠诚之魂。要对标对表坚定忠诚，胸怀“两个大局”、牢记“国之大者”，捍卫“两个确立”、做到“两个维护”。要笃信笃行践行忠诚，把吉安打造成最讲党性、最讲政治、最讲忠诚、最讲担当的地方。</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color w:val="auto"/>
          <w:spacing w:val="0"/>
          <w:w w:val="100"/>
          <w:sz w:val="32"/>
          <w:szCs w:val="32"/>
          <w:lang w:eastAsia="zh-CN"/>
        </w:rPr>
      </w:pPr>
      <w:r>
        <w:rPr>
          <w:rFonts w:hint="eastAsia" w:ascii="仿宋_GB2312" w:hAnsi="仿宋_GB2312" w:eastAsia="仿宋_GB2312" w:cs="仿宋_GB2312"/>
          <w:color w:val="auto"/>
          <w:spacing w:val="0"/>
          <w:w w:val="100"/>
          <w:sz w:val="32"/>
          <w:szCs w:val="32"/>
          <w:lang w:eastAsia="zh-CN"/>
        </w:rPr>
        <w:t>——干好今年，必须稳中求进、跑出发展加速度。要把准总基调，处理好稳与进、大与优、工与农“三大关系”，以稳求进、以进固稳，持续做大经济总量、做优经济结构、做强经济实力。要放大坐标系，自觉把工作放到全省乃至全国一流坐标系中去衡量，拉高标杆，敢于向优者学、跟强者比、往高处攀。要抓住关键点，聚焦产业升级、聚焦优化环境、聚焦项目建设，确保实现全市“一季度”强劲开局，带动“季季红”、实现“全年红”。</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color w:val="auto"/>
          <w:spacing w:val="0"/>
          <w:w w:val="100"/>
          <w:sz w:val="32"/>
          <w:szCs w:val="32"/>
          <w:lang w:eastAsia="zh-CN"/>
        </w:rPr>
      </w:pPr>
      <w:r>
        <w:rPr>
          <w:rFonts w:hint="eastAsia" w:ascii="仿宋_GB2312" w:hAnsi="仿宋_GB2312" w:eastAsia="仿宋_GB2312" w:cs="仿宋_GB2312"/>
          <w:color w:val="auto"/>
          <w:spacing w:val="0"/>
          <w:w w:val="100"/>
          <w:sz w:val="32"/>
          <w:szCs w:val="32"/>
          <w:lang w:eastAsia="zh-CN"/>
        </w:rPr>
        <w:t>——干好今年，必须牢记宗旨、提升群众满意度。要密切联系群众，坚持眼睛向下、脚步向下，各级干部要走出办公室、走进老乡家，同群众心贴心、面对面、交朋友。要办好民生实事，把民生账单变成幸福清单、让群众呼声变成群众掌声。要统筹发展和安全，坚持底线思维、增强忧患意识，筑牢“防线”、守住“底线”、不越“红线”，建设更高水平平安吉安、法治吉安、幸福吉安、和谐吉安。</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color w:val="auto"/>
          <w:spacing w:val="0"/>
          <w:w w:val="100"/>
          <w:sz w:val="32"/>
          <w:szCs w:val="32"/>
          <w:lang w:eastAsia="zh-CN"/>
        </w:rPr>
      </w:pPr>
      <w:r>
        <w:rPr>
          <w:rFonts w:hint="eastAsia" w:ascii="仿宋_GB2312" w:hAnsi="仿宋_GB2312" w:eastAsia="仿宋_GB2312" w:cs="仿宋_GB2312"/>
          <w:color w:val="auto"/>
          <w:spacing w:val="0"/>
          <w:w w:val="100"/>
          <w:sz w:val="32"/>
          <w:szCs w:val="32"/>
          <w:lang w:eastAsia="zh-CN"/>
        </w:rPr>
        <w:t>——干好今年，必须虎虎生威、展现担当新高度。要砥砺担当之志，视使命如同生命，不折不扣贯彻落实好中央和省委各项工作部署。要磨砺担当之勇，一级干一级的事、一级要有一级的担当，要守土有责、守土负责、守土尽责。要提升担当之能，干一行、像一行、钻一行，强化抓落实的基本功，把小事做精致、把大事做圆满、把难事做成功。</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color w:val="auto"/>
          <w:spacing w:val="0"/>
          <w:w w:val="100"/>
          <w:sz w:val="32"/>
          <w:szCs w:val="32"/>
          <w:lang w:eastAsia="zh-CN"/>
        </w:rPr>
      </w:pPr>
      <w:r>
        <w:rPr>
          <w:rFonts w:hint="eastAsia" w:ascii="仿宋_GB2312" w:hAnsi="仿宋_GB2312" w:eastAsia="仿宋_GB2312" w:cs="仿宋_GB2312"/>
          <w:color w:val="auto"/>
          <w:spacing w:val="0"/>
          <w:w w:val="100"/>
          <w:sz w:val="32"/>
          <w:szCs w:val="32"/>
          <w:lang w:eastAsia="zh-CN"/>
        </w:rPr>
        <w:t>王少玄强调，人大工作承载神圣使命，肩负人民重托。市委将一如既往地加强和改进党对人大工作的领导，支持保障各级人大依法行使职权。“一府一委两院”要自觉接受人大监督，不断提高依法行政和公正司法水平。各级各部门要积极支持人大依法履职，认真办理代表议案建议，为人大工作创造良好条件。各级人大及其常委会要践行“四个机关”定位要求，持续加强自身建设，提高依法履职能力。各位人大代表要珍惜荣誉、忠实履职，在为民用权、为民履职、为民服务中展现风采、贡献力量。</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color w:val="auto"/>
          <w:spacing w:val="0"/>
          <w:w w:val="100"/>
          <w:sz w:val="32"/>
          <w:szCs w:val="32"/>
          <w:lang w:eastAsia="zh-CN"/>
        </w:rPr>
      </w:pPr>
      <w:r>
        <w:rPr>
          <w:rFonts w:hint="eastAsia" w:ascii="仿宋_GB2312" w:hAnsi="仿宋_GB2312" w:eastAsia="仿宋_GB2312" w:cs="仿宋_GB2312"/>
          <w:color w:val="auto"/>
          <w:spacing w:val="0"/>
          <w:w w:val="100"/>
          <w:sz w:val="32"/>
          <w:szCs w:val="32"/>
          <w:lang w:eastAsia="zh-CN"/>
        </w:rPr>
        <w:t>王少玄最后号召，力量生于团结，幸福源自奋斗。让我们更加紧密地团结在以习近平同志为核心的党中央周围，全面贯彻“一二三”总体工作思路，凝聚万众一心的伟力，保持勇毅笃行的坚定，展现虎虎生威的雄风，以优异成绩迎接党的二十大胜利召开！</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color w:val="auto"/>
          <w:spacing w:val="0"/>
          <w:w w:val="100"/>
          <w:sz w:val="32"/>
          <w:szCs w:val="32"/>
          <w:lang w:eastAsia="zh-CN"/>
        </w:rPr>
      </w:pPr>
      <w:r>
        <w:rPr>
          <w:rFonts w:hint="eastAsia" w:ascii="仿宋_GB2312" w:hAnsi="仿宋_GB2312" w:eastAsia="仿宋_GB2312" w:cs="仿宋_GB2312"/>
          <w:color w:val="auto"/>
          <w:spacing w:val="0"/>
          <w:w w:val="100"/>
          <w:sz w:val="32"/>
          <w:szCs w:val="32"/>
          <w:lang w:eastAsia="zh-CN"/>
        </w:rPr>
        <w:t>廖宏在闭幕会上指出，2022年是党的二十大召开之年，也是贯彻落实中央人大工作会议精神的开局之年，做好今年的人大工作具有极为重要的意义。全市各级人大及其常委会要在市委坚强领导下，认真贯彻市第五次党代会决策部署，忠实履行宪法和法律赋予的职责，奋力书写好人民代表大会制度与时俱进完善发展的“吉安篇章”。要永葆“对党忠诚”的政治自觉，不断增强对“两个确立”“两个维护”的政治认同、思想认同、理论认同、情感认同。要强化“建功有我”的使命担当，在围绕中心服务大局中体现人大担当、展现人大作为。要厚植“人民至上”的为民情怀，不断满足人民群众对美好生活的新期待。要坚定“守正创新”的执着追求，不断提升依法履职能力水平，建设让党放心、人民满意的模范机关。</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color w:val="auto"/>
          <w:spacing w:val="0"/>
          <w:w w:val="100"/>
          <w:sz w:val="32"/>
          <w:szCs w:val="32"/>
          <w:lang w:eastAsia="zh-CN"/>
        </w:rPr>
      </w:pPr>
      <w:r>
        <w:rPr>
          <w:rFonts w:hint="eastAsia" w:ascii="仿宋_GB2312" w:hAnsi="仿宋_GB2312" w:eastAsia="仿宋_GB2312" w:cs="仿宋_GB2312"/>
          <w:color w:val="auto"/>
          <w:spacing w:val="0"/>
          <w:w w:val="100"/>
          <w:sz w:val="32"/>
          <w:szCs w:val="32"/>
          <w:lang w:eastAsia="zh-CN"/>
        </w:rPr>
        <w:t>廖宏说，全市各级人大代表要主动参与并积极开展“三带头三争当”主题活动，胸怀“人民选我当代表”的崇高使命感和“我当代表为人民”的强烈责任感，按照市委书记王少玄寄予的殷切希望，当好宣传员、战斗员、监督员、联络员、信息员、服务员，在各自岗位、各条战线上充分发挥模范带头和桥梁纽带作用，带头学习领会、宣传贯彻好本次会议精神，以实际行动诠释新时代人大代表的责任和担当。</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color w:val="auto"/>
          <w:spacing w:val="0"/>
          <w:w w:val="100"/>
          <w:sz w:val="32"/>
          <w:szCs w:val="32"/>
          <w:lang w:eastAsia="zh-CN"/>
        </w:rPr>
      </w:pPr>
      <w:r>
        <w:rPr>
          <w:rFonts w:hint="eastAsia" w:ascii="仿宋_GB2312" w:hAnsi="仿宋_GB2312" w:eastAsia="仿宋_GB2312" w:cs="仿宋_GB2312"/>
          <w:color w:val="auto"/>
          <w:spacing w:val="0"/>
          <w:w w:val="100"/>
          <w:sz w:val="32"/>
          <w:szCs w:val="32"/>
          <w:lang w:eastAsia="zh-CN"/>
        </w:rPr>
        <w:t>大会在雄壮的国歌声中闭幕。</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color w:val="auto"/>
          <w:spacing w:val="0"/>
          <w:w w:val="100"/>
          <w:sz w:val="32"/>
          <w:szCs w:val="32"/>
          <w:lang w:eastAsia="zh-CN"/>
        </w:rPr>
      </w:pPr>
      <w:r>
        <w:rPr>
          <w:rFonts w:hint="eastAsia" w:ascii="仿宋_GB2312" w:hAnsi="仿宋_GB2312" w:eastAsia="仿宋_GB2312" w:cs="仿宋_GB2312"/>
          <w:color w:val="auto"/>
          <w:spacing w:val="0"/>
          <w:w w:val="100"/>
          <w:sz w:val="32"/>
          <w:szCs w:val="32"/>
          <w:lang w:eastAsia="zh-CN"/>
        </w:rPr>
        <w:t>列席大会的有，不是市人大代表的以下人员：吉安市出席全国第十三届人民代表大会代表，吉安市出席江西省第十三届人民代表大会代表，市委、市政府副秘书长，市委各部门、市直各单位和各人民团体主要负责人，中央、省属驻市单位主要负责人，市人民政府驻外办事机构主要负责人，县（市、区）纪委书记、监委主任，法院院长、检察院检察长，市人大常委会机关的县级干部。</w:t>
      </w:r>
    </w:p>
    <w:p>
      <w:pPr>
        <w:rPr>
          <w:rFonts w:hint="eastAsia" w:ascii="仿宋_GB2312" w:hAnsi="仿宋_GB2312" w:eastAsia="仿宋_GB2312" w:cs="仿宋_GB2312"/>
          <w:color w:val="auto"/>
          <w:spacing w:val="0"/>
          <w:w w:val="100"/>
          <w:sz w:val="32"/>
          <w:szCs w:val="32"/>
          <w:lang w:eastAsia="zh-CN"/>
        </w:rPr>
      </w:pPr>
      <w:r>
        <w:rPr>
          <w:rFonts w:hint="eastAsia" w:ascii="仿宋_GB2312" w:hAnsi="仿宋_GB2312" w:eastAsia="仿宋_GB2312" w:cs="仿宋_GB2312"/>
          <w:color w:val="auto"/>
          <w:spacing w:val="0"/>
          <w:w w:val="100"/>
          <w:sz w:val="32"/>
          <w:szCs w:val="32"/>
          <w:lang w:eastAsia="zh-CN"/>
        </w:rPr>
        <w:br w:type="page"/>
      </w:r>
    </w:p>
    <w:p>
      <w:pPr>
        <w:pStyle w:val="3"/>
        <w:keepNext w:val="0"/>
        <w:keepLines w:val="0"/>
        <w:pageBreakBefore w:val="0"/>
        <w:widowControl w:val="0"/>
        <w:kinsoku/>
        <w:wordWrap/>
        <w:overflowPunct/>
        <w:topLinePunct w:val="0"/>
        <w:autoSpaceDE/>
        <w:autoSpaceDN/>
        <w:bidi w:val="0"/>
        <w:adjustRightInd/>
        <w:snapToGrid/>
        <w:spacing w:beforeAutospacing="0" w:afterAutospacing="0" w:line="500" w:lineRule="exact"/>
        <w:jc w:val="center"/>
        <w:textAlignment w:val="auto"/>
        <w:rPr>
          <w:rFonts w:hint="eastAsia" w:ascii="黑体" w:hAnsi="黑体" w:eastAsia="黑体" w:cs="黑体"/>
          <w:b w:val="0"/>
          <w:bCs/>
          <w:spacing w:val="-6"/>
          <w:sz w:val="32"/>
          <w:szCs w:val="32"/>
          <w:lang w:eastAsia="zh-CN"/>
        </w:rPr>
      </w:pPr>
      <w:bookmarkStart w:id="31" w:name="_Toc32496"/>
      <w:r>
        <w:rPr>
          <w:rFonts w:hint="eastAsia" w:ascii="黑体" w:hAnsi="黑体" w:eastAsia="黑体" w:cs="黑体"/>
          <w:b w:val="0"/>
          <w:bCs/>
          <w:spacing w:val="-6"/>
          <w:sz w:val="32"/>
          <w:szCs w:val="32"/>
          <w:lang w:eastAsia="zh-CN"/>
        </w:rPr>
        <w:t>开创新时代吉安政协工作新局面 谱写吉安全面现代化建设新篇章</w:t>
      </w:r>
      <w:bookmarkEnd w:id="31"/>
    </w:p>
    <w:p>
      <w:pPr>
        <w:pStyle w:val="3"/>
        <w:keepNext w:val="0"/>
        <w:keepLines w:val="0"/>
        <w:pageBreakBefore w:val="0"/>
        <w:widowControl w:val="0"/>
        <w:kinsoku/>
        <w:wordWrap/>
        <w:overflowPunct/>
        <w:topLinePunct w:val="0"/>
        <w:autoSpaceDE/>
        <w:autoSpaceDN/>
        <w:bidi w:val="0"/>
        <w:adjustRightInd/>
        <w:snapToGrid/>
        <w:spacing w:beforeAutospacing="0" w:afterAutospacing="0" w:line="500" w:lineRule="exact"/>
        <w:jc w:val="center"/>
        <w:textAlignment w:val="auto"/>
        <w:rPr>
          <w:rFonts w:hint="eastAsia" w:ascii="方正小标宋简体" w:hAnsi="方正小标宋简体" w:eastAsia="方正小标宋简体" w:cs="方正小标宋简体"/>
          <w:b w:val="0"/>
          <w:bCs/>
          <w:sz w:val="44"/>
          <w:szCs w:val="44"/>
          <w:lang w:eastAsia="zh-CN"/>
        </w:rPr>
      </w:pPr>
      <w:bookmarkStart w:id="32" w:name="_Toc25833"/>
      <w:r>
        <w:rPr>
          <w:rFonts w:hint="eastAsia" w:ascii="方正小标宋简体" w:hAnsi="方正小标宋简体" w:eastAsia="方正小标宋简体" w:cs="方正小标宋简体"/>
          <w:b w:val="0"/>
          <w:bCs/>
          <w:sz w:val="44"/>
          <w:szCs w:val="44"/>
          <w:lang w:eastAsia="zh-CN"/>
        </w:rPr>
        <w:t>市政协五届二次会议胜利闭幕</w:t>
      </w:r>
      <w:bookmarkEnd w:id="32"/>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楷体_GB2312" w:hAnsi="楷体_GB2312" w:eastAsia="楷体_GB2312" w:cs="楷体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王少玄讲话 罗文江肖玉兰廖宏等应邀出席 刘兰芳主持 通过政协吉安市第五届委员会第二次会议决议和提案初步审查情况的报告</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auto"/>
          <w:spacing w:val="0"/>
          <w:w w:val="100"/>
          <w:sz w:val="32"/>
          <w:szCs w:val="32"/>
          <w:lang w:eastAsia="zh-CN"/>
        </w:rPr>
      </w:pPr>
      <w:r>
        <w:rPr>
          <w:rFonts w:hint="eastAsia" w:ascii="楷体_GB2312" w:hAnsi="楷体_GB2312" w:eastAsia="楷体_GB2312" w:cs="楷体_GB2312"/>
          <w:color w:val="000000" w:themeColor="text1"/>
          <w:sz w:val="32"/>
          <w:szCs w:val="32"/>
          <w:lang w:eastAsia="zh-CN"/>
          <w14:textFill>
            <w14:solidFill>
              <w14:schemeClr w14:val="tx1"/>
            </w14:solidFill>
          </w14:textFill>
        </w:rPr>
        <w:t>《</w:t>
      </w: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井冈山报</w:t>
      </w:r>
      <w:r>
        <w:rPr>
          <w:rFonts w:hint="eastAsia" w:ascii="楷体_GB2312" w:hAnsi="楷体_GB2312" w:eastAsia="楷体_GB2312" w:cs="楷体_GB2312"/>
          <w:color w:val="000000" w:themeColor="text1"/>
          <w:sz w:val="32"/>
          <w:szCs w:val="32"/>
          <w:lang w:eastAsia="zh-CN"/>
          <w14:textFill>
            <w14:solidFill>
              <w14:schemeClr w14:val="tx1"/>
            </w14:solidFill>
          </w14:textFill>
        </w:rPr>
        <w:t>》（</w:t>
      </w: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2022年1月25日第01版</w:t>
      </w:r>
      <w:r>
        <w:rPr>
          <w:rFonts w:hint="eastAsia" w:ascii="楷体_GB2312" w:hAnsi="楷体_GB2312" w:eastAsia="楷体_GB2312" w:cs="楷体_GB2312"/>
          <w:color w:val="000000" w:themeColor="text1"/>
          <w:sz w:val="32"/>
          <w:szCs w:val="32"/>
          <w:lang w:eastAsia="zh-CN"/>
          <w14:textFill>
            <w14:solidFill>
              <w14:schemeClr w14:val="tx1"/>
            </w14:solidFill>
          </w14:textFill>
        </w:rPr>
        <w:t>）</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color w:val="auto"/>
          <w:spacing w:val="0"/>
          <w:w w:val="100"/>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color w:val="auto"/>
          <w:spacing w:val="0"/>
          <w:w w:val="100"/>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color w:val="auto"/>
          <w:spacing w:val="0"/>
          <w:w w:val="100"/>
          <w:sz w:val="32"/>
          <w:szCs w:val="32"/>
          <w:lang w:eastAsia="zh-CN"/>
        </w:rPr>
      </w:pPr>
      <w:r>
        <w:rPr>
          <w:rFonts w:hint="eastAsia" w:ascii="仿宋_GB2312" w:hAnsi="仿宋_GB2312" w:eastAsia="仿宋_GB2312" w:cs="仿宋_GB2312"/>
          <w:color w:val="auto"/>
          <w:spacing w:val="0"/>
          <w:w w:val="100"/>
          <w:sz w:val="32"/>
          <w:szCs w:val="32"/>
          <w:lang w:eastAsia="zh-CN"/>
        </w:rPr>
        <w:t>本报讯（记者邓勇伟）中国人民政治协商会议吉安市第五届委员会第二次会议，在中共吉安市委正确领导下，经过全体委员和与会同志的共同努力，圆满完成了各项议程，于1月24日上午在吉安国际会展中心胜利闭幕。</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color w:val="auto"/>
          <w:spacing w:val="0"/>
          <w:w w:val="100"/>
          <w:sz w:val="32"/>
          <w:szCs w:val="32"/>
          <w:lang w:eastAsia="zh-CN"/>
        </w:rPr>
      </w:pPr>
      <w:r>
        <w:rPr>
          <w:rFonts w:hint="eastAsia" w:ascii="仿宋_GB2312" w:hAnsi="仿宋_GB2312" w:eastAsia="仿宋_GB2312" w:cs="仿宋_GB2312"/>
          <w:color w:val="auto"/>
          <w:spacing w:val="0"/>
          <w:w w:val="100"/>
          <w:sz w:val="32"/>
          <w:szCs w:val="32"/>
          <w:lang w:eastAsia="zh-CN"/>
        </w:rPr>
        <w:t>政协吉安市第五届委员会现有委员380名，实到357名，符合政协章程规定。</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color w:val="auto"/>
          <w:spacing w:val="0"/>
          <w:w w:val="100"/>
          <w:sz w:val="32"/>
          <w:szCs w:val="32"/>
          <w:lang w:eastAsia="zh-CN"/>
        </w:rPr>
      </w:pPr>
      <w:r>
        <w:rPr>
          <w:rFonts w:hint="eastAsia" w:ascii="仿宋_GB2312" w:hAnsi="仿宋_GB2312" w:eastAsia="仿宋_GB2312" w:cs="仿宋_GB2312"/>
          <w:color w:val="auto"/>
          <w:spacing w:val="0"/>
          <w:w w:val="100"/>
          <w:sz w:val="32"/>
          <w:szCs w:val="32"/>
          <w:lang w:eastAsia="zh-CN"/>
        </w:rPr>
        <w:t>市政协领导刘兰芳、巴庚明、徐年春、刘晓彬、李金花、张海峰、邱秀华、彭仁才、肖吉雄在主席台前排就座。</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color w:val="auto"/>
          <w:spacing w:val="0"/>
          <w:w w:val="100"/>
          <w:sz w:val="32"/>
          <w:szCs w:val="32"/>
          <w:lang w:eastAsia="zh-CN"/>
        </w:rPr>
      </w:pPr>
      <w:r>
        <w:rPr>
          <w:rFonts w:hint="eastAsia" w:ascii="仿宋_GB2312" w:hAnsi="仿宋_GB2312" w:eastAsia="仿宋_GB2312" w:cs="仿宋_GB2312"/>
          <w:color w:val="auto"/>
          <w:spacing w:val="0"/>
          <w:w w:val="100"/>
          <w:sz w:val="32"/>
          <w:szCs w:val="32"/>
          <w:lang w:eastAsia="zh-CN"/>
        </w:rPr>
        <w:t>应邀出席大会并在主席台就座的有：王少玄、罗文江、肖玉兰、廖宏等市委、市人大、市政府、军分区在家的领导，市政协其他厅级领导，老同志代表，市中级人民法院、市人民检察院、井冈山管理局、井冈山经开区负责同志，市委、市政府秘书长和市纪委副书记、监委副主任。</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color w:val="auto"/>
          <w:spacing w:val="0"/>
          <w:w w:val="100"/>
          <w:sz w:val="32"/>
          <w:szCs w:val="32"/>
          <w:lang w:eastAsia="zh-CN"/>
        </w:rPr>
      </w:pPr>
      <w:r>
        <w:rPr>
          <w:rFonts w:hint="eastAsia" w:ascii="仿宋_GB2312" w:hAnsi="仿宋_GB2312" w:eastAsia="仿宋_GB2312" w:cs="仿宋_GB2312"/>
          <w:color w:val="auto"/>
          <w:spacing w:val="0"/>
          <w:w w:val="100"/>
          <w:sz w:val="32"/>
          <w:szCs w:val="32"/>
          <w:lang w:eastAsia="zh-CN"/>
        </w:rPr>
        <w:t>闭幕大会由刘兰芳主持。</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color w:val="auto"/>
          <w:spacing w:val="0"/>
          <w:w w:val="100"/>
          <w:sz w:val="32"/>
          <w:szCs w:val="32"/>
          <w:lang w:eastAsia="zh-CN"/>
        </w:rPr>
      </w:pPr>
      <w:r>
        <w:rPr>
          <w:rFonts w:hint="eastAsia" w:ascii="仿宋_GB2312" w:hAnsi="仿宋_GB2312" w:eastAsia="仿宋_GB2312" w:cs="仿宋_GB2312"/>
          <w:color w:val="auto"/>
          <w:spacing w:val="0"/>
          <w:w w:val="100"/>
          <w:sz w:val="32"/>
          <w:szCs w:val="32"/>
          <w:lang w:eastAsia="zh-CN"/>
        </w:rPr>
        <w:t>会议通过了市政协五届二次会议决议和市政协提案委员会关于市政协五届二次会议提案初步审查情况的报告。</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color w:val="auto"/>
          <w:spacing w:val="0"/>
          <w:w w:val="100"/>
          <w:sz w:val="32"/>
          <w:szCs w:val="32"/>
          <w:lang w:eastAsia="zh-CN"/>
        </w:rPr>
      </w:pPr>
      <w:r>
        <w:rPr>
          <w:rFonts w:hint="eastAsia" w:ascii="仿宋_GB2312" w:hAnsi="仿宋_GB2312" w:eastAsia="仿宋_GB2312" w:cs="仿宋_GB2312"/>
          <w:color w:val="auto"/>
          <w:spacing w:val="0"/>
          <w:w w:val="100"/>
          <w:sz w:val="32"/>
          <w:szCs w:val="32"/>
          <w:lang w:eastAsia="zh-CN"/>
        </w:rPr>
        <w:t>王少玄在闭幕大会上发表了讲话。</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color w:val="auto"/>
          <w:spacing w:val="0"/>
          <w:w w:val="100"/>
          <w:sz w:val="32"/>
          <w:szCs w:val="32"/>
          <w:lang w:eastAsia="zh-CN"/>
        </w:rPr>
      </w:pPr>
      <w:r>
        <w:rPr>
          <w:rFonts w:hint="eastAsia" w:ascii="仿宋_GB2312" w:hAnsi="仿宋_GB2312" w:eastAsia="仿宋_GB2312" w:cs="仿宋_GB2312"/>
          <w:color w:val="auto"/>
          <w:spacing w:val="0"/>
          <w:w w:val="100"/>
          <w:sz w:val="32"/>
          <w:szCs w:val="32"/>
          <w:lang w:eastAsia="zh-CN"/>
        </w:rPr>
        <w:t>王少玄在讲话中代表中共吉安市委，对大会圆满成功表示热烈的祝贺。他指出，刚刚过去的2021年，是党和国家历史上具有里程碑意义的一年，也是吉安克服疫情影响，顶住经济下行压力，笃定前行、砥砺奋进的一年。这一年，我们唱响了大庆之年的昂扬旋律，展现了开局之年的老区新貌，形成了换届之年的欣欣气象。星光不问赶路人，历史属于奋斗者。所有这些成绩的取得，最根本在于以习近平同志为核心的中共中央坚强领导，在于习近平新时代中国特色社会主义思想科学指引，是省委、省政府正确领导的结果，是540万吉安人民同心同德、苦干实干的结果，也凝聚着全市各级政协组织和广大政协委员的智慧、心血和汗水。</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color w:val="auto"/>
          <w:spacing w:val="0"/>
          <w:w w:val="100"/>
          <w:sz w:val="32"/>
          <w:szCs w:val="32"/>
          <w:lang w:eastAsia="zh-CN"/>
        </w:rPr>
      </w:pPr>
      <w:r>
        <w:rPr>
          <w:rFonts w:hint="eastAsia" w:ascii="仿宋_GB2312" w:hAnsi="仿宋_GB2312" w:eastAsia="仿宋_GB2312" w:cs="仿宋_GB2312"/>
          <w:color w:val="auto"/>
          <w:spacing w:val="0"/>
          <w:w w:val="100"/>
          <w:sz w:val="32"/>
          <w:szCs w:val="32"/>
          <w:lang w:eastAsia="zh-CN"/>
        </w:rPr>
        <w:t>王少玄指出，一年来，尤其是市政协五届一次会议以来，全市各级政协组织和广大政协委员，以习近平新时代中国特色社会主义思想为指导，深入贯彻省市党代会精神，坚持团结和民主两大主题，坚持建言资政和凝聚共识双向发力，守正创新、砺行致远，交出了较高质量的“委员作业”，答好了实干兴吉的“政协考卷”。在紧张的会议安排下，这次大会政协还先后编印了两期会议简报，把每位委员的发言、建议都记录下来、展示出来，这是各位委员的履职印迹，也是各位委员的“委员答卷”。这个简报值得我们党委政府重视，更值得各位委员珍藏、学习和交流。新一届政协委员以饱满的政治热情，较强的参政议政能力和作为，争当创新创业的表率、争当担当履职的表率，争当良好道德品质的表率，个个都是好样的。在此，我代表中共吉安市委，向全市各级政协组织和广大政协委员，向各民主党派、工商联和无党派人士，表示衷心的感谢和崇高的敬意。</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color w:val="auto"/>
          <w:spacing w:val="0"/>
          <w:w w:val="100"/>
          <w:sz w:val="32"/>
          <w:szCs w:val="32"/>
          <w:lang w:eastAsia="zh-CN"/>
        </w:rPr>
      </w:pPr>
      <w:r>
        <w:rPr>
          <w:rFonts w:hint="eastAsia" w:ascii="仿宋_GB2312" w:hAnsi="仿宋_GB2312" w:eastAsia="仿宋_GB2312" w:cs="仿宋_GB2312"/>
          <w:color w:val="auto"/>
          <w:spacing w:val="0"/>
          <w:w w:val="100"/>
          <w:sz w:val="32"/>
          <w:szCs w:val="32"/>
          <w:lang w:eastAsia="zh-CN"/>
        </w:rPr>
        <w:t>王少玄强调，征程如虹，重任在肩。今年是中国共产党二十大召开之年，是全面贯彻落实省市党代会精神、深入实施“十四五”规划的重要一年。做好今年工作，必须以咬定青山不放松的执着，以时不我待、只争朝夕的精神，携手新征程、同心绘华章，努力创造不负历史、不负时代、不负人民的崭新业绩。我们要把使命铭记于心，要把发展扛在肩上，要把改革抓在手上，要把初心融入血脉。</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color w:val="auto"/>
          <w:spacing w:val="0"/>
          <w:w w:val="100"/>
          <w:sz w:val="32"/>
          <w:szCs w:val="32"/>
          <w:lang w:eastAsia="zh-CN"/>
        </w:rPr>
      </w:pPr>
      <w:r>
        <w:rPr>
          <w:rFonts w:hint="eastAsia" w:ascii="仿宋_GB2312" w:hAnsi="仿宋_GB2312" w:eastAsia="仿宋_GB2312" w:cs="仿宋_GB2312"/>
          <w:color w:val="auto"/>
          <w:spacing w:val="0"/>
          <w:w w:val="100"/>
          <w:sz w:val="32"/>
          <w:szCs w:val="32"/>
          <w:lang w:eastAsia="zh-CN"/>
        </w:rPr>
        <w:t>王少玄强调，人民政协是社会主义协商民主的重要渠道和专门协商机构，是发展全过程人民民主的重要力量。全市各级政协组织和广大政协委员要深入贯彻习近平总书记关于加强和改进人民政协工作的重要思想和视察江西重要讲话精神，全面落实省委、市委部署要求，特别是省委书记易炼红、省政协主席姚增科在省政协十二届五次会议上的讲话要求，以务实的行动和履职的实效，为携手新征程、同心绘华章凝聚强大正能量。</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color w:val="auto"/>
          <w:spacing w:val="0"/>
          <w:w w:val="100"/>
          <w:sz w:val="32"/>
          <w:szCs w:val="32"/>
          <w:lang w:eastAsia="zh-CN"/>
        </w:rPr>
      </w:pPr>
      <w:r>
        <w:rPr>
          <w:rFonts w:hint="eastAsia" w:ascii="仿宋_GB2312" w:hAnsi="仿宋_GB2312" w:eastAsia="仿宋_GB2312" w:cs="仿宋_GB2312"/>
          <w:color w:val="auto"/>
          <w:spacing w:val="0"/>
          <w:w w:val="100"/>
          <w:sz w:val="32"/>
          <w:szCs w:val="32"/>
          <w:lang w:eastAsia="zh-CN"/>
        </w:rPr>
        <w:t>——要在捍卫“两个确立”中坚守政协初心。深入学习贯彻习近平新时代中国特色社会主义思想和中共十九届六中全会精神，把“两个确立”作为最深刻的政治领悟、政治信念、政治自觉，增强“四个意识”、坚定“四个自信”、做到“两个维护”，自觉把中共中央重大决策和省委、市委工作要求，通过民主程序转化为政协组织和政协委员的履职行动，转化为社会共识，牢牢把握人民政协事业发展正确方向。</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color w:val="auto"/>
          <w:spacing w:val="0"/>
          <w:w w:val="100"/>
          <w:sz w:val="32"/>
          <w:szCs w:val="32"/>
          <w:lang w:eastAsia="zh-CN"/>
        </w:rPr>
      </w:pPr>
      <w:r>
        <w:rPr>
          <w:rFonts w:hint="eastAsia" w:ascii="仿宋_GB2312" w:hAnsi="仿宋_GB2312" w:eastAsia="仿宋_GB2312" w:cs="仿宋_GB2312"/>
          <w:color w:val="auto"/>
          <w:spacing w:val="0"/>
          <w:w w:val="100"/>
          <w:sz w:val="32"/>
          <w:szCs w:val="32"/>
          <w:lang w:eastAsia="zh-CN"/>
        </w:rPr>
        <w:t>——要在助力“三区”建设中彰显政协作为。发挥人民政协“揽八方英才、聚各界精英”独特优势，落实全过程人民民主理念，紧紧围绕市第五次党代会提出的“三区”建设目标，特别是建设赣江中游生态经济带、实施工业倍增升级、推进碳达峰碳中和等重点工作，找准切入点、瞄准着力点、选准结合点，多建睿智之言、多献务实之策，以“高言值”体现“高价值”。</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color w:val="auto"/>
          <w:spacing w:val="0"/>
          <w:w w:val="100"/>
          <w:sz w:val="32"/>
          <w:szCs w:val="32"/>
          <w:lang w:eastAsia="zh-CN"/>
        </w:rPr>
      </w:pPr>
      <w:r>
        <w:rPr>
          <w:rFonts w:hint="eastAsia" w:ascii="仿宋_GB2312" w:hAnsi="仿宋_GB2312" w:eastAsia="仿宋_GB2312" w:cs="仿宋_GB2312"/>
          <w:color w:val="auto"/>
          <w:spacing w:val="0"/>
          <w:w w:val="100"/>
          <w:sz w:val="32"/>
          <w:szCs w:val="32"/>
          <w:lang w:eastAsia="zh-CN"/>
        </w:rPr>
        <w:t>——要在解决“急难愁盼”中抒写政协情怀。牢记“人民政协为人民”理念，发挥好重要阵地、重要平台、重要渠道作用，增进“共识度”、扩大“朋友圈”、传播“正能量”。同时，坚持用脚步丈量土地、用眼睛发现问题，聚焦老百姓所关心的就业、教育、社保、医疗、住房、养老、扶幼等领域，深入调研视察，提出更多接地气、顺民意的建议，做关注民生的有心人、保障民生的知心人、改善民生的热心人，使政协工作更好地服务发展所需、基层所盼和民心所向。</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color w:val="auto"/>
          <w:spacing w:val="0"/>
          <w:w w:val="100"/>
          <w:sz w:val="32"/>
          <w:szCs w:val="32"/>
          <w:lang w:eastAsia="zh-CN"/>
        </w:rPr>
      </w:pPr>
      <w:r>
        <w:rPr>
          <w:rFonts w:hint="eastAsia" w:ascii="仿宋_GB2312" w:hAnsi="仿宋_GB2312" w:eastAsia="仿宋_GB2312" w:cs="仿宋_GB2312"/>
          <w:color w:val="auto"/>
          <w:spacing w:val="0"/>
          <w:w w:val="100"/>
          <w:sz w:val="32"/>
          <w:szCs w:val="32"/>
          <w:lang w:eastAsia="zh-CN"/>
        </w:rPr>
        <w:t>——要在提升“四种能力”中展现政协风采。坚持“致广大而尽精微”，践行习近平总书记所说的“懂政协、会协商、善议政，守纪律、讲规矩、重品行”这一重要指示，加强政协委员和机关干部“两支队伍”建设，提高政治协商、民主监督、参政议政水平，增强政治把握、调查研究、联系群众、合作共事“四种能力”，认真落实省政协会议提出的调查研究“八学”要求，强化身份意识、珍惜委员荣誉，以“一线”意识和“一流”标准，展现新时代政协委员的风采，干出新时代吉安政协的新样子。</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color w:val="auto"/>
          <w:spacing w:val="0"/>
          <w:w w:val="100"/>
          <w:sz w:val="32"/>
          <w:szCs w:val="32"/>
          <w:lang w:eastAsia="zh-CN"/>
        </w:rPr>
      </w:pPr>
      <w:r>
        <w:rPr>
          <w:rFonts w:hint="eastAsia" w:ascii="仿宋_GB2312" w:hAnsi="仿宋_GB2312" w:eastAsia="仿宋_GB2312" w:cs="仿宋_GB2312"/>
          <w:color w:val="auto"/>
          <w:spacing w:val="0"/>
          <w:w w:val="100"/>
          <w:sz w:val="32"/>
          <w:szCs w:val="32"/>
          <w:lang w:eastAsia="zh-CN"/>
        </w:rPr>
        <w:t>王少玄强调，人民政协工作是党的工作重要组成部分。全市各级党委要把政协工作摆在重要位置，纳入重要议事日程，多为政协解难事、办实事，多给政协交任务、出题目，推动形成重视政协工作、支持政协事业良好氛围。</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color w:val="auto"/>
          <w:spacing w:val="0"/>
          <w:w w:val="100"/>
          <w:sz w:val="32"/>
          <w:szCs w:val="32"/>
          <w:lang w:eastAsia="zh-CN"/>
        </w:rPr>
      </w:pPr>
      <w:r>
        <w:rPr>
          <w:rFonts w:hint="eastAsia" w:ascii="仿宋_GB2312" w:hAnsi="仿宋_GB2312" w:eastAsia="仿宋_GB2312" w:cs="仿宋_GB2312"/>
          <w:color w:val="auto"/>
          <w:spacing w:val="0"/>
          <w:w w:val="100"/>
          <w:sz w:val="32"/>
          <w:szCs w:val="32"/>
          <w:lang w:eastAsia="zh-CN"/>
        </w:rPr>
        <w:t>王少玄最后强调，对历史最好的致敬，是书写新的历史；对未来最好的把握，是开创更美好的未来。让我们更加紧密地团结在以习近平同志为核心的中共中央周围，在省委、省政府坚强领导下，凝聚万众一心的伟力，保持勇毅笃行的坚定，展现虎虎生威的雄风，不断开创新时代吉安政协工作新局面，谱写吉安全面现代化建设新篇章，以优异成绩迎接中共二十大胜利召开。</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color w:val="auto"/>
          <w:spacing w:val="0"/>
          <w:w w:val="100"/>
          <w:sz w:val="32"/>
          <w:szCs w:val="32"/>
          <w:lang w:eastAsia="zh-CN"/>
        </w:rPr>
      </w:pPr>
      <w:r>
        <w:rPr>
          <w:rFonts w:hint="eastAsia" w:ascii="仿宋_GB2312" w:hAnsi="仿宋_GB2312" w:eastAsia="仿宋_GB2312" w:cs="仿宋_GB2312"/>
          <w:color w:val="auto"/>
          <w:spacing w:val="0"/>
          <w:w w:val="100"/>
          <w:sz w:val="32"/>
          <w:szCs w:val="32"/>
          <w:lang w:eastAsia="zh-CN"/>
        </w:rPr>
        <w:t>刘兰芳在主持会议时指出，委员是政协工作的主体，贯彻落实好省、市党代会和省政协十二届五次会议及本次政协全会精神，尤其是市委书记王少玄的讲话精神，需要广大委员立足政协职能，专注发展、专心为民、专力履职，贡献智慧和力量。</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color w:val="auto"/>
          <w:spacing w:val="0"/>
          <w:w w:val="100"/>
          <w:sz w:val="32"/>
          <w:szCs w:val="32"/>
          <w:lang w:eastAsia="zh-CN"/>
        </w:rPr>
      </w:pPr>
      <w:r>
        <w:rPr>
          <w:rFonts w:hint="eastAsia" w:ascii="仿宋_GB2312" w:hAnsi="仿宋_GB2312" w:eastAsia="仿宋_GB2312" w:cs="仿宋_GB2312"/>
          <w:color w:val="auto"/>
          <w:spacing w:val="0"/>
          <w:w w:val="100"/>
          <w:sz w:val="32"/>
          <w:szCs w:val="32"/>
          <w:lang w:eastAsia="zh-CN"/>
        </w:rPr>
        <w:t>刘兰芳强调，要守好委员政治线。必须坚定政治立场，毫不动摇坚持中国共产党的领导，坚定不移走中国特色社会主义道路，坚决捍卫“两个确立”，坚定“四个自信”，把人民政协这一适合中国国情、具有中国特色的制度安排坚持好、发展好，为实现第二个百年奋斗目标不懈努力。要把好委员大局观。始终坚持围绕中心、服务大局这一履职原则，深入学习领会中共中央的大政方针，准确把握市委、市政府的决策部署，紧扣市第五次党代会确定的目标任务，聚焦党委政府工作的重点、群众关心的热点、社会治理的难点，干好政协事、当好政协人、说好政协话，全力为我市的“三区”建设贡献智慧力量。要练好委员基本功。着力提高政治把握能力始终坚定正确履职方向，着力提高调查研究能力切实增强协商议政实效，着力提高联系群众能力更好发挥桥梁纽带作用，着力提高合作共事能力广泛凝聚各方智慧力量，推动政协工作高质量发展。要树好委员新样子。做到学深悟透懂政协，中肯得体会协商，双向发力善议政，心有敬畏守纪律，率先垂范讲规矩，以德为先重品行，以自己的实际行动展现新一届政协委员的作为和风采，树立起新时代委员的新样子。</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color w:val="auto"/>
          <w:spacing w:val="0"/>
          <w:w w:val="100"/>
          <w:sz w:val="32"/>
          <w:szCs w:val="32"/>
          <w:lang w:eastAsia="zh-CN"/>
        </w:rPr>
      </w:pPr>
      <w:r>
        <w:rPr>
          <w:rFonts w:hint="eastAsia" w:ascii="仿宋_GB2312" w:hAnsi="仿宋_GB2312" w:eastAsia="仿宋_GB2312" w:cs="仿宋_GB2312"/>
          <w:color w:val="auto"/>
          <w:spacing w:val="0"/>
          <w:w w:val="100"/>
          <w:sz w:val="32"/>
          <w:szCs w:val="32"/>
          <w:lang w:eastAsia="zh-CN"/>
        </w:rPr>
        <w:t>大会在国歌声中胜利闭幕。</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color w:val="auto"/>
          <w:spacing w:val="0"/>
          <w:w w:val="100"/>
          <w:sz w:val="32"/>
          <w:szCs w:val="32"/>
          <w:lang w:eastAsia="zh-CN"/>
        </w:rPr>
      </w:pPr>
      <w:r>
        <w:rPr>
          <w:rFonts w:hint="eastAsia" w:ascii="仿宋_GB2312" w:hAnsi="仿宋_GB2312" w:eastAsia="仿宋_GB2312" w:cs="仿宋_GB2312"/>
          <w:color w:val="auto"/>
          <w:spacing w:val="0"/>
          <w:w w:val="100"/>
          <w:sz w:val="32"/>
          <w:szCs w:val="32"/>
          <w:lang w:eastAsia="zh-CN"/>
        </w:rPr>
        <w:t>应邀出席闭幕大会的还有市委、市政府副秘书长。列席闭幕大会的有：市辖区内不是市政协委员的省政协委员，市委各部门、市直各单位和中央、省属驻市有关单位负责人，市政协机关不是市政协委员的副县级以上干部。</w:t>
      </w:r>
    </w:p>
    <w:p>
      <w:pPr>
        <w:rPr>
          <w:rFonts w:hint="eastAsia" w:ascii="仿宋_GB2312" w:hAnsi="仿宋_GB2312" w:eastAsia="仿宋_GB2312" w:cs="仿宋_GB2312"/>
          <w:color w:val="auto"/>
          <w:spacing w:val="0"/>
          <w:w w:val="100"/>
          <w:sz w:val="32"/>
          <w:szCs w:val="32"/>
          <w:lang w:eastAsia="zh-CN"/>
        </w:rPr>
      </w:pPr>
      <w:r>
        <w:rPr>
          <w:rFonts w:hint="eastAsia" w:ascii="仿宋_GB2312" w:hAnsi="仿宋_GB2312" w:eastAsia="仿宋_GB2312" w:cs="仿宋_GB2312"/>
          <w:color w:val="auto"/>
          <w:spacing w:val="0"/>
          <w:w w:val="100"/>
          <w:sz w:val="32"/>
          <w:szCs w:val="32"/>
          <w:lang w:eastAsia="zh-CN"/>
        </w:rPr>
        <w:br w:type="page"/>
      </w:r>
    </w:p>
    <w:p>
      <w:pPr>
        <w:pStyle w:val="3"/>
        <w:keepNext w:val="0"/>
        <w:keepLines w:val="0"/>
        <w:pageBreakBefore w:val="0"/>
        <w:widowControl w:val="0"/>
        <w:kinsoku/>
        <w:wordWrap/>
        <w:overflowPunct/>
        <w:topLinePunct w:val="0"/>
        <w:autoSpaceDE/>
        <w:autoSpaceDN/>
        <w:bidi w:val="0"/>
        <w:adjustRightInd/>
        <w:snapToGrid/>
        <w:spacing w:beforeAutospacing="0" w:afterAutospacing="0" w:line="500" w:lineRule="exact"/>
        <w:jc w:val="center"/>
        <w:textAlignment w:val="auto"/>
        <w:rPr>
          <w:rFonts w:hint="eastAsia" w:ascii="黑体" w:hAnsi="黑体" w:eastAsia="黑体" w:cs="黑体"/>
          <w:b w:val="0"/>
          <w:bCs/>
          <w:spacing w:val="-6"/>
          <w:sz w:val="32"/>
          <w:szCs w:val="32"/>
          <w:lang w:eastAsia="zh-CN"/>
        </w:rPr>
      </w:pPr>
      <w:bookmarkStart w:id="33" w:name="_Toc16293"/>
      <w:r>
        <w:rPr>
          <w:rFonts w:hint="eastAsia" w:ascii="黑体" w:hAnsi="黑体" w:eastAsia="黑体" w:cs="黑体"/>
          <w:b w:val="0"/>
          <w:bCs/>
          <w:spacing w:val="-6"/>
          <w:sz w:val="32"/>
          <w:szCs w:val="32"/>
          <w:lang w:eastAsia="zh-CN"/>
        </w:rPr>
        <w:t>王少玄在市委农村工作会议上强调</w:t>
      </w:r>
      <w:bookmarkEnd w:id="33"/>
    </w:p>
    <w:p>
      <w:pPr>
        <w:pStyle w:val="3"/>
        <w:keepNext w:val="0"/>
        <w:keepLines w:val="0"/>
        <w:pageBreakBefore w:val="0"/>
        <w:widowControl w:val="0"/>
        <w:kinsoku/>
        <w:wordWrap/>
        <w:overflowPunct/>
        <w:topLinePunct w:val="0"/>
        <w:autoSpaceDE/>
        <w:autoSpaceDN/>
        <w:bidi w:val="0"/>
        <w:adjustRightInd/>
        <w:snapToGrid/>
        <w:spacing w:beforeAutospacing="0" w:afterAutospacing="0" w:line="500" w:lineRule="exact"/>
        <w:jc w:val="center"/>
        <w:textAlignment w:val="auto"/>
        <w:rPr>
          <w:rFonts w:hint="eastAsia" w:ascii="方正小标宋简体" w:hAnsi="方正小标宋简体" w:eastAsia="方正小标宋简体" w:cs="方正小标宋简体"/>
          <w:b w:val="0"/>
          <w:bCs/>
          <w:sz w:val="44"/>
          <w:szCs w:val="44"/>
          <w:lang w:eastAsia="zh-CN"/>
        </w:rPr>
      </w:pPr>
      <w:bookmarkStart w:id="34" w:name="_Toc8617"/>
      <w:r>
        <w:rPr>
          <w:rFonts w:hint="eastAsia" w:ascii="方正小标宋简体" w:hAnsi="方正小标宋简体" w:eastAsia="方正小标宋简体" w:cs="方正小标宋简体"/>
          <w:b w:val="0"/>
          <w:bCs/>
          <w:sz w:val="44"/>
          <w:szCs w:val="44"/>
          <w:lang w:eastAsia="zh-CN"/>
        </w:rPr>
        <w:t>全力稳住农业基本盘 以农业稳支撑发展稳助力全局稳</w:t>
      </w:r>
      <w:bookmarkEnd w:id="34"/>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jc w:val="center"/>
        <w:textAlignment w:val="auto"/>
        <w:rPr>
          <w:rFonts w:hint="eastAsia" w:ascii="仿宋_GB2312" w:hAnsi="仿宋_GB2312" w:eastAsia="仿宋_GB2312" w:cs="仿宋_GB2312"/>
          <w:color w:val="auto"/>
          <w:spacing w:val="0"/>
          <w:w w:val="100"/>
          <w:sz w:val="32"/>
          <w:szCs w:val="32"/>
          <w:lang w:eastAsia="zh-CN"/>
        </w:rPr>
      </w:pPr>
      <w:r>
        <w:rPr>
          <w:rFonts w:hint="eastAsia" w:ascii="仿宋_GB2312" w:hAnsi="仿宋_GB2312" w:eastAsia="仿宋_GB2312" w:cs="仿宋_GB2312"/>
          <w:color w:val="auto"/>
          <w:spacing w:val="0"/>
          <w:w w:val="100"/>
          <w:sz w:val="32"/>
          <w:szCs w:val="32"/>
          <w:lang w:eastAsia="zh-CN"/>
        </w:rPr>
        <w:t>罗文江主持 肖玉兰传达有关会议精神</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jc w:val="center"/>
        <w:textAlignment w:val="auto"/>
        <w:rPr>
          <w:rFonts w:hint="eastAsia" w:ascii="仿宋_GB2312" w:hAnsi="仿宋_GB2312" w:eastAsia="仿宋_GB2312" w:cs="仿宋_GB2312"/>
          <w:color w:val="auto"/>
          <w:spacing w:val="0"/>
          <w:w w:val="100"/>
          <w:sz w:val="32"/>
          <w:szCs w:val="32"/>
          <w:lang w:eastAsia="zh-CN"/>
        </w:rPr>
      </w:pPr>
      <w:r>
        <w:rPr>
          <w:rFonts w:hint="eastAsia" w:ascii="仿宋_GB2312" w:hAnsi="仿宋_GB2312" w:eastAsia="仿宋_GB2312" w:cs="仿宋_GB2312"/>
          <w:color w:val="auto"/>
          <w:spacing w:val="0"/>
          <w:w w:val="100"/>
          <w:sz w:val="32"/>
          <w:szCs w:val="32"/>
          <w:lang w:eastAsia="zh-CN"/>
        </w:rPr>
        <w:t>《井冈山报》（2022年1月2</w:t>
      </w:r>
      <w:r>
        <w:rPr>
          <w:rFonts w:hint="eastAsia" w:ascii="仿宋_GB2312" w:hAnsi="仿宋_GB2312" w:eastAsia="仿宋_GB2312" w:cs="仿宋_GB2312"/>
          <w:color w:val="auto"/>
          <w:spacing w:val="0"/>
          <w:w w:val="100"/>
          <w:sz w:val="32"/>
          <w:szCs w:val="32"/>
          <w:lang w:val="en-US" w:eastAsia="zh-CN"/>
        </w:rPr>
        <w:t>8</w:t>
      </w:r>
      <w:r>
        <w:rPr>
          <w:rFonts w:hint="eastAsia" w:ascii="仿宋_GB2312" w:hAnsi="仿宋_GB2312" w:eastAsia="仿宋_GB2312" w:cs="仿宋_GB2312"/>
          <w:color w:val="auto"/>
          <w:spacing w:val="0"/>
          <w:w w:val="100"/>
          <w:sz w:val="32"/>
          <w:szCs w:val="32"/>
          <w:lang w:eastAsia="zh-CN"/>
        </w:rPr>
        <w:t>日第01版）</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color w:val="auto"/>
          <w:spacing w:val="0"/>
          <w:w w:val="100"/>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color w:val="auto"/>
          <w:spacing w:val="0"/>
          <w:w w:val="100"/>
          <w:sz w:val="32"/>
          <w:szCs w:val="32"/>
          <w:lang w:eastAsia="zh-CN"/>
        </w:rPr>
      </w:pPr>
      <w:r>
        <w:rPr>
          <w:rFonts w:hint="eastAsia" w:ascii="仿宋_GB2312" w:hAnsi="仿宋_GB2312" w:eastAsia="仿宋_GB2312" w:cs="仿宋_GB2312"/>
          <w:color w:val="auto"/>
          <w:spacing w:val="0"/>
          <w:w w:val="100"/>
          <w:sz w:val="32"/>
          <w:szCs w:val="32"/>
          <w:lang w:eastAsia="zh-CN"/>
        </w:rPr>
        <w:t>本报讯（记者郭欢）1月27日，市委农村工作会议召开，总结2021年工作成效，交流工作经验，部署今年全市“三农”工作。市委书记王少玄出席会议并讲话。他强调，要深入贯彻习近平总书记关于“三农”工作重要论述，落实中央“政策发力适当靠前”要求和省委省政府“稳住、进好、调优”原则，及早谋划部署今年“三农”工作，不误农时、抢抓农事，全力稳住农业基本盘，确保农业稳产增产、农民稳步增收、农村稳定安宁，以农业稳支撑发展稳、助力吉安全局稳。</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color w:val="auto"/>
          <w:spacing w:val="0"/>
          <w:w w:val="100"/>
          <w:sz w:val="32"/>
          <w:szCs w:val="32"/>
          <w:lang w:eastAsia="zh-CN"/>
        </w:rPr>
      </w:pPr>
      <w:r>
        <w:rPr>
          <w:rFonts w:hint="eastAsia" w:ascii="仿宋_GB2312" w:hAnsi="仿宋_GB2312" w:eastAsia="仿宋_GB2312" w:cs="仿宋_GB2312"/>
          <w:color w:val="auto"/>
          <w:spacing w:val="0"/>
          <w:w w:val="100"/>
          <w:sz w:val="32"/>
          <w:szCs w:val="32"/>
          <w:lang w:eastAsia="zh-CN"/>
        </w:rPr>
        <w:t>市委副书记、市长罗文江主持会议。市委副书记肖玉兰传达中央农村工作会议、省委农村工作会议精神。市领导刘军芳、张智萍、巴庚明出席会议。副市长陈庆寿部署今年农业农村重点工作。副市长、井冈山管理局党工委书记、井冈山市委书记傅正华代表井冈山市作大会交流发言。</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color w:val="auto"/>
          <w:spacing w:val="0"/>
          <w:w w:val="100"/>
          <w:sz w:val="32"/>
          <w:szCs w:val="32"/>
          <w:lang w:eastAsia="zh-CN"/>
        </w:rPr>
      </w:pPr>
      <w:r>
        <w:rPr>
          <w:rFonts w:hint="eastAsia" w:ascii="仿宋_GB2312" w:hAnsi="仿宋_GB2312" w:eastAsia="仿宋_GB2312" w:cs="仿宋_GB2312"/>
          <w:color w:val="auto"/>
          <w:spacing w:val="0"/>
          <w:w w:val="100"/>
          <w:sz w:val="32"/>
          <w:szCs w:val="32"/>
          <w:lang w:eastAsia="zh-CN"/>
        </w:rPr>
        <w:t>王少玄指出，过去一年，全市上下深入学习贯彻习近平总书记视察江西重要讲话精神，扎实做好“三农”各项工作，为全市高质量跨越式发展提供了有力支撑，取得农业生产稳中向优、农村面貌持续改善、农民生活稳步提升等成效。</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color w:val="auto"/>
          <w:spacing w:val="0"/>
          <w:w w:val="100"/>
          <w:sz w:val="32"/>
          <w:szCs w:val="32"/>
          <w:lang w:eastAsia="zh-CN"/>
        </w:rPr>
      </w:pPr>
      <w:r>
        <w:rPr>
          <w:rFonts w:hint="eastAsia" w:ascii="仿宋_GB2312" w:hAnsi="仿宋_GB2312" w:eastAsia="仿宋_GB2312" w:cs="仿宋_GB2312"/>
          <w:color w:val="auto"/>
          <w:spacing w:val="0"/>
          <w:w w:val="100"/>
          <w:sz w:val="32"/>
          <w:szCs w:val="32"/>
          <w:lang w:eastAsia="zh-CN"/>
        </w:rPr>
        <w:t>王少玄从全局高度深刻阐释“三农”工作的重要性，强调要坚定实施“双轮驱动”，牢牢稳住农业基本盘。他指出，实施“双轮驱动”、稳住农业基本盘，是稳定发展全局的现实需要，要着眼稳定大局，以农业稳推动全局稳，以农业进促进全局进；实施“双轮驱动”、稳住农业基本盘，是加快吉安发展的现实需求，要像重视工业一样重视支持农业，补短板、扬优势、挖潜力，加快建设农业强市，为建设革命老区高质量发展先行区提供有力支撑；实施“双轮驱动”、稳住农业基本盘，是促进农民增收的现实需要，要大力发展现代农业，推进“一村一品、一乡一业”，拓宽农民增收渠道，巩固提升脱贫攻坚成果，加快建设全省共富共享美好生活实践区，让农业更强、农村更美、农民更富。</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color w:val="auto"/>
          <w:spacing w:val="0"/>
          <w:w w:val="100"/>
          <w:sz w:val="32"/>
          <w:szCs w:val="32"/>
          <w:lang w:eastAsia="zh-CN"/>
        </w:rPr>
      </w:pPr>
      <w:r>
        <w:rPr>
          <w:rFonts w:hint="eastAsia" w:ascii="仿宋_GB2312" w:hAnsi="仿宋_GB2312" w:eastAsia="仿宋_GB2312" w:cs="仿宋_GB2312"/>
          <w:color w:val="auto"/>
          <w:spacing w:val="0"/>
          <w:w w:val="100"/>
          <w:sz w:val="32"/>
          <w:szCs w:val="32"/>
          <w:lang w:eastAsia="zh-CN"/>
        </w:rPr>
        <w:t>王少玄强调，要坚定扛起政治责任，筑牢粮食安全“压舱石”。落实粮食安全党政同责，各县要“饭碗一起端，责任一起扛”，全力保面积，严格落实耕地保护措施；要全力保产量，稳定粮食播面和产量，加大耕地抛荒整治力度，加强高标准农田建设管理和管护利用；全力保质量，扩大良种、良机、良法应用，提高农民种粮积极性，鼓励各类主体多种粮、种好粮。要深化粮食购销领域监管，对专项巡视巡察发现流通储存领域的突出问题要坚决整改、务求实效，完善监管机制体制，促进人防技防相结合，堵塞运行漏洞。要加强重要产品稳产保供，大力实施大品种蔬菜工程，保持生猪产业政策延续性、稳定性。同时，统筹抓好牛羊肉、水产品、禽蛋奶等农副产品生产，提高供给体系适配性。</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color w:val="auto"/>
          <w:spacing w:val="0"/>
          <w:w w:val="100"/>
          <w:sz w:val="32"/>
          <w:szCs w:val="32"/>
          <w:lang w:eastAsia="zh-CN"/>
        </w:rPr>
      </w:pPr>
      <w:r>
        <w:rPr>
          <w:rFonts w:hint="eastAsia" w:ascii="仿宋_GB2312" w:hAnsi="仿宋_GB2312" w:eastAsia="仿宋_GB2312" w:cs="仿宋_GB2312"/>
          <w:color w:val="auto"/>
          <w:spacing w:val="0"/>
          <w:w w:val="100"/>
          <w:sz w:val="32"/>
          <w:szCs w:val="32"/>
          <w:lang w:eastAsia="zh-CN"/>
        </w:rPr>
        <w:t>王少玄强调，要深入实施“八大工程”，做强现代农业“硬支撑”。各地要结合实际推进落实好“八大工程”，聚焦规模、品质、品牌、效益“四大重点”集中发力。要稳步扩规模，摒弃粗放生产、分散经营的发展方式，实现种养集约化、生产集聚化、产品集群化、经营集团化。要着力提品质，深刻认识种源是核心，加强农业种质资源保护开发利用，聚焦特色富民产业建立良种繁育基地，以良种保良品；深刻认识标准是关键，实施农产品品质培育工程，推进标准化绿色化生产；深刻认识科技是支撑，实施科技惠农工程、农机装备制造和运用推广工程，加大龙头企业科创人才的招引力度，加强高层次研发平台建设。要大力创品牌，在农业品牌打造上狠下功夫，既要加大宣传力度，也要注重形象包装，不断提升吉安农产品的整体品牌效益。要持续增效益，用发展工业的理念来发展现代农业，重点实现产品加工化、企业龙头化、发展融合化，带动农民增收，让农民更多分享产业增值收益。</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color w:val="auto"/>
          <w:spacing w:val="0"/>
          <w:w w:val="100"/>
          <w:sz w:val="32"/>
          <w:szCs w:val="32"/>
          <w:lang w:eastAsia="zh-CN"/>
        </w:rPr>
      </w:pPr>
      <w:r>
        <w:rPr>
          <w:rFonts w:hint="eastAsia" w:ascii="仿宋_GB2312" w:hAnsi="仿宋_GB2312" w:eastAsia="仿宋_GB2312" w:cs="仿宋_GB2312"/>
          <w:color w:val="auto"/>
          <w:spacing w:val="0"/>
          <w:w w:val="100"/>
          <w:sz w:val="32"/>
          <w:szCs w:val="32"/>
          <w:lang w:eastAsia="zh-CN"/>
        </w:rPr>
        <w:t>王少玄强调，要精准发力，打好乡村振兴“攻坚战”。全面落实“二十字”总要求，打造新时代乡村振兴样板之地。要高质量巩固脱贫攻坚成果，牢牢守住不发生规模性返贫的底线；高品质推进乡村建设，加快补齐基础设施短板，加大公共服务设施建设，推动城乡基本公共服务均等化。同时，深化农村人居环境整治提升五年行动，推动农村人居环境由村庄整治向功能品质提升迈进；高水准深化农村改革，深化永丰县农村宅基地制度改革试点，分类分层分步推进全市农村宅基地改革和规范管理，持续提升村级集体经济发展水平，推行“强村带弱村”联村发展模式，激发乡村振兴动力和活力；高效能做好乡村治理，健全自治、法治、德治相结合的乡村治理体系，走乡村善治之路，实施“讲文明、育新风”文明实践工程。同时，毫不放松抓好农村疫情防控，强化安全隐患排查整治，关心困难群众生产生活。</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color w:val="auto"/>
          <w:spacing w:val="0"/>
          <w:w w:val="100"/>
          <w:sz w:val="32"/>
          <w:szCs w:val="32"/>
          <w:lang w:eastAsia="zh-CN"/>
        </w:rPr>
      </w:pPr>
      <w:r>
        <w:rPr>
          <w:rFonts w:hint="eastAsia" w:ascii="仿宋_GB2312" w:hAnsi="仿宋_GB2312" w:eastAsia="仿宋_GB2312" w:cs="仿宋_GB2312"/>
          <w:color w:val="auto"/>
          <w:spacing w:val="0"/>
          <w:w w:val="100"/>
          <w:sz w:val="32"/>
          <w:szCs w:val="32"/>
          <w:lang w:eastAsia="zh-CN"/>
        </w:rPr>
        <w:t>王少玄强调，要加强领导，凝聚“三农”工作合力。要拧紧责任链条，县委书记要当好“一线总指挥”，各级农村工作领导小组要发挥好牵头抓总、统筹协调作用，各部门要密切配合；要强化保障措施，落实“四个优先”要求</w:t>
      </w:r>
      <w:bookmarkStart w:id="35" w:name="_GoBack"/>
      <w:bookmarkEnd w:id="35"/>
      <w:r>
        <w:rPr>
          <w:rFonts w:hint="eastAsia" w:ascii="仿宋_GB2312" w:hAnsi="仿宋_GB2312" w:eastAsia="仿宋_GB2312" w:cs="仿宋_GB2312"/>
          <w:color w:val="auto"/>
          <w:spacing w:val="0"/>
          <w:w w:val="100"/>
          <w:sz w:val="32"/>
          <w:szCs w:val="32"/>
          <w:lang w:eastAsia="zh-CN"/>
        </w:rPr>
        <w:t>，加大地方政府债券支持农林水利领域项目建设，合理安排农业农村建设用地规模、结构和布局，保障乡村产业用地；要建强专业队伍，加强班子建设，全面开展农村基层干部乡村振兴主题培训，高标准组建乡村振兴学院，吸引各类人才到农村广阔天地建功立业，加快推进农业农村现代化。</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color w:val="auto"/>
          <w:spacing w:val="0"/>
          <w:w w:val="100"/>
          <w:sz w:val="32"/>
          <w:szCs w:val="32"/>
          <w:lang w:eastAsia="zh-CN"/>
        </w:rPr>
      </w:pPr>
      <w:r>
        <w:rPr>
          <w:rFonts w:hint="eastAsia" w:ascii="仿宋_GB2312" w:hAnsi="仿宋_GB2312" w:eastAsia="仿宋_GB2312" w:cs="仿宋_GB2312"/>
          <w:color w:val="auto"/>
          <w:spacing w:val="0"/>
          <w:w w:val="100"/>
          <w:sz w:val="32"/>
          <w:szCs w:val="32"/>
          <w:lang w:eastAsia="zh-CN"/>
        </w:rPr>
        <w:t>王少玄还对整治拖欠农民工工资问题进行专题部署。他强调，要高度重视，各县（市、区）主要领导要将根治欠薪工作作为春节前重要任务来抓，亲自抓、亲自管；要深入排查，按照“属地管理、分级负责、谁主管谁负责”原则，落实属地主体责任和行业监管责任，全面排查，特别是针对工程建设、园区企业等重点领域，要摸清底数、依法依规全力化解；要强化举措，将保障农民工工资情况作为财政拨付工程款的重要依据，必要时及时动用工资保证金，稳妥有效应对处置由欠薪引发的群体性事件。</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color w:val="auto"/>
          <w:spacing w:val="0"/>
          <w:w w:val="100"/>
          <w:sz w:val="32"/>
          <w:szCs w:val="32"/>
          <w:lang w:eastAsia="zh-CN"/>
        </w:rPr>
      </w:pPr>
      <w:r>
        <w:rPr>
          <w:rFonts w:hint="eastAsia" w:ascii="仿宋_GB2312" w:hAnsi="仿宋_GB2312" w:eastAsia="仿宋_GB2312" w:cs="仿宋_GB2312"/>
          <w:color w:val="auto"/>
          <w:spacing w:val="0"/>
          <w:w w:val="100"/>
          <w:sz w:val="32"/>
          <w:szCs w:val="32"/>
          <w:lang w:eastAsia="zh-CN"/>
        </w:rPr>
        <w:t>罗文江要求，要咬定目标走前列，着力在富民产业提质增效、创新乡村红色治理、建设美丽宜居乡村等方面探索经验、打造样板，走出一条革命老区乡村全面振兴发展的新路子；要守牢底线强基础，既要守牢初级农产品的保障底线，也要守牢不发生规模性返贫底线，不断巩固拓展脱贫攻坚成果；要调优结构促升级，深入实施农业“八大工程”推动质量兴农、科技富农和品牌强农。</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color w:val="auto"/>
          <w:spacing w:val="0"/>
          <w:w w:val="100"/>
          <w:sz w:val="32"/>
          <w:szCs w:val="32"/>
          <w:lang w:eastAsia="zh-CN"/>
        </w:rPr>
      </w:pPr>
      <w:r>
        <w:rPr>
          <w:rFonts w:hint="eastAsia" w:ascii="仿宋_GB2312" w:hAnsi="仿宋_GB2312" w:eastAsia="仿宋_GB2312" w:cs="仿宋_GB2312"/>
          <w:color w:val="auto"/>
          <w:spacing w:val="0"/>
          <w:w w:val="100"/>
          <w:sz w:val="32"/>
          <w:szCs w:val="32"/>
          <w:lang w:eastAsia="zh-CN"/>
        </w:rPr>
        <w:t>会议以视频形式召开，各县（市、区）设分会场。井冈山市围绕巩固拓展脱贫攻坚成果、安福县围绕乡村建设、永丰县围绕乡村富民产业发展及宅基地改革在会上作交流发言。</w:t>
      </w:r>
    </w:p>
    <w:sectPr>
      <w:footerReference r:id="rId4"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9"/>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CEF29B"/>
    <w:rsid w:val="01A41129"/>
    <w:rsid w:val="11AE7658"/>
    <w:rsid w:val="27F7A912"/>
    <w:rsid w:val="3FF00F9A"/>
    <w:rsid w:val="452A5411"/>
    <w:rsid w:val="57404266"/>
    <w:rsid w:val="635B57B5"/>
    <w:rsid w:val="657A5B7D"/>
    <w:rsid w:val="6CCEF29B"/>
    <w:rsid w:val="6DCF6D28"/>
    <w:rsid w:val="6FF4DDB8"/>
    <w:rsid w:val="702A5F16"/>
    <w:rsid w:val="78725487"/>
    <w:rsid w:val="7AFF2CD7"/>
    <w:rsid w:val="7F7C7352"/>
    <w:rsid w:val="BFBF4ADB"/>
    <w:rsid w:val="D4FEB690"/>
    <w:rsid w:val="F6FF3C93"/>
    <w:rsid w:val="FB7B63BA"/>
    <w:rsid w:val="FE76FA9F"/>
    <w:rsid w:val="FFDE576A"/>
    <w:rsid w:val="FFFF0E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4">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5">
    <w:name w:val="heading 3"/>
    <w:basedOn w:val="1"/>
    <w:next w:val="1"/>
    <w:qFormat/>
    <w:uiPriority w:val="99"/>
    <w:pPr>
      <w:spacing w:beforeAutospacing="1" w:afterAutospacing="1"/>
      <w:jc w:val="left"/>
      <w:outlineLvl w:val="2"/>
    </w:pPr>
    <w:rPr>
      <w:rFonts w:ascii="宋体" w:hAnsi="宋体" w:cs="宋体"/>
      <w:b/>
      <w:bCs/>
      <w:kern w:val="0"/>
      <w:sz w:val="27"/>
      <w:szCs w:val="27"/>
    </w:rPr>
  </w:style>
  <w:style w:type="paragraph" w:styleId="6">
    <w:name w:val="heading 5"/>
    <w:basedOn w:val="1"/>
    <w:next w:val="1"/>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line="480" w:lineRule="auto"/>
      <w:ind w:left="420" w:leftChars="200"/>
    </w:pPr>
  </w:style>
  <w:style w:type="paragraph" w:styleId="7">
    <w:name w:val="Body Text"/>
    <w:basedOn w:val="1"/>
    <w:next w:val="8"/>
    <w:qFormat/>
    <w:uiPriority w:val="0"/>
    <w:pPr>
      <w:adjustRightInd/>
      <w:snapToGrid w:val="0"/>
      <w:spacing w:line="260" w:lineRule="exact"/>
      <w:textAlignment w:val="auto"/>
    </w:pPr>
    <w:rPr>
      <w:snapToGrid/>
      <w:kern w:val="2"/>
      <w:sz w:val="24"/>
      <w:szCs w:val="20"/>
    </w:rPr>
  </w:style>
  <w:style w:type="paragraph" w:customStyle="1" w:styleId="8">
    <w:name w:val="Quote"/>
    <w:basedOn w:val="1"/>
    <w:next w:val="1"/>
    <w:qFormat/>
    <w:uiPriority w:val="0"/>
    <w:pPr>
      <w:wordWrap w:val="0"/>
      <w:spacing w:before="200" w:after="160"/>
      <w:ind w:left="864" w:right="864"/>
      <w:jc w:val="center"/>
    </w:pPr>
    <w:rPr>
      <w:rFonts w:eastAsia="微软雅黑"/>
      <w:i/>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qFormat/>
    <w:uiPriority w:val="0"/>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3">
    <w:name w:val="Body Text First Indent"/>
    <w:basedOn w:val="7"/>
    <w:qFormat/>
    <w:uiPriority w:val="99"/>
    <w:pPr>
      <w:ind w:firstLine="420" w:firstLineChars="100"/>
    </w:pPr>
  </w:style>
  <w:style w:type="character" w:styleId="16">
    <w:name w:val="Strong"/>
    <w:basedOn w:val="15"/>
    <w:qFormat/>
    <w:uiPriority w:val="0"/>
    <w:rPr>
      <w:b/>
    </w:rPr>
  </w:style>
  <w:style w:type="paragraph" w:customStyle="1" w:styleId="17">
    <w:name w:val="sec2"/>
    <w:basedOn w:val="1"/>
    <w:qFormat/>
    <w:uiPriority w:val="0"/>
    <w:pPr>
      <w:jc w:val="center"/>
    </w:pPr>
    <w:rPr>
      <w:kern w:val="0"/>
      <w:sz w:val="16"/>
      <w:szCs w:val="16"/>
      <w:lang w:val="en-US" w:eastAsia="zh-CN" w:bidi="ar"/>
    </w:rPr>
  </w:style>
  <w:style w:type="paragraph" w:customStyle="1" w:styleId="18">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2021-11-24T23:51:00Z</dcterms:created>
  <dc:creator>user</dc:creator>
  <cp:lastModifiedBy>ωOrzω</cp:lastModifiedBy>
  <dcterms:modified xsi:type="dcterms:W3CDTF">2022-01-28T08:37:53Z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9FA9B46879C841F0BF5B6364DD84FE1E</vt:lpwstr>
  </property>
</Properties>
</file>